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CE02" w14:textId="77777777" w:rsidR="006D137D" w:rsidRDefault="00C3073D">
      <w:pPr>
        <w:pStyle w:val="Standard"/>
        <w:jc w:val="center"/>
        <w:rPr>
          <w:rFonts w:eastAsia="標楷體"/>
          <w:b/>
          <w:sz w:val="32"/>
          <w:szCs w:val="32"/>
        </w:rPr>
      </w:pPr>
      <w:bookmarkStart w:id="0" w:name="_Hlk185337835"/>
      <w:r>
        <w:rPr>
          <w:rFonts w:eastAsia="標楷體"/>
          <w:b/>
          <w:sz w:val="32"/>
          <w:szCs w:val="32"/>
        </w:rPr>
        <w:t>國立東華大學毒性及關注化學物質請購申請單</w:t>
      </w:r>
    </w:p>
    <w:p w14:paraId="1E58E4D1" w14:textId="77777777" w:rsidR="006D137D" w:rsidRDefault="00C3073D">
      <w:pPr>
        <w:pStyle w:val="Standard"/>
        <w:ind w:left="718" w:right="-295" w:hanging="718"/>
        <w:rPr>
          <w:rFonts w:eastAsia="標楷體"/>
        </w:rPr>
      </w:pPr>
      <w:bookmarkStart w:id="1" w:name="_Hlk185337838"/>
      <w:bookmarkEnd w:id="0"/>
      <w:r>
        <w:rPr>
          <w:rFonts w:eastAsia="標楷體"/>
        </w:rPr>
        <w:t>總務處環保組核准案號：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</w:p>
    <w:tbl>
      <w:tblPr>
        <w:tblW w:w="107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430"/>
        <w:gridCol w:w="142"/>
        <w:gridCol w:w="1990"/>
        <w:gridCol w:w="1137"/>
        <w:gridCol w:w="569"/>
        <w:gridCol w:w="426"/>
        <w:gridCol w:w="71"/>
        <w:gridCol w:w="1181"/>
        <w:gridCol w:w="738"/>
        <w:gridCol w:w="396"/>
        <w:gridCol w:w="1559"/>
      </w:tblGrid>
      <w:tr w:rsidR="006D137D" w14:paraId="242569E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534EE158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請購系所</w:t>
            </w:r>
            <w:proofErr w:type="gramEnd"/>
            <w:r>
              <w:rPr>
                <w:rFonts w:eastAsia="標楷體"/>
              </w:rPr>
              <w:t>單位</w:t>
            </w:r>
          </w:p>
        </w:tc>
        <w:tc>
          <w:tcPr>
            <w:tcW w:w="3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C862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2227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填表日期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281A" w14:textId="77777777" w:rsidR="006D137D" w:rsidRDefault="00C3073D">
            <w:pPr>
              <w:pStyle w:val="Standard"/>
              <w:jc w:val="center"/>
            </w:pPr>
            <w:r>
              <w:rPr>
                <w:rFonts w:eastAsia="標楷體"/>
              </w:rPr>
              <w:t>年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</w:tr>
      <w:tr w:rsidR="006D137D" w14:paraId="01A2DCF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9184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實驗場所空間</w:t>
            </w:r>
          </w:p>
        </w:tc>
        <w:tc>
          <w:tcPr>
            <w:tcW w:w="4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638C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請購人</w:t>
            </w:r>
            <w:proofErr w:type="gramEnd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管理人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簽名</w:t>
            </w:r>
          </w:p>
        </w:tc>
        <w:tc>
          <w:tcPr>
            <w:tcW w:w="3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CF98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分機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email</w:t>
            </w:r>
          </w:p>
        </w:tc>
      </w:tr>
      <w:tr w:rsidR="006D137D" w14:paraId="01716112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25BB" w14:textId="77777777" w:rsidR="006D137D" w:rsidRDefault="00C3073D">
            <w:pPr>
              <w:pStyle w:val="Standard"/>
              <w:snapToGrid w:val="0"/>
            </w:pP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>館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樓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室</w:t>
            </w:r>
          </w:p>
        </w:tc>
        <w:tc>
          <w:tcPr>
            <w:tcW w:w="4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58A5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6B7D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6D137D" w14:paraId="3C56346D" w14:textId="77777777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AE07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毒性化學物質名稱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列管編號－序號</w:t>
            </w:r>
            <w:r>
              <w:rPr>
                <w:rFonts w:eastAsia="標楷體"/>
              </w:rPr>
              <w:t>)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2F1D" w14:textId="77777777" w:rsidR="006D137D" w:rsidRDefault="00C3073D">
            <w:pPr>
              <w:pStyle w:val="Standard"/>
              <w:jc w:val="center"/>
            </w:pPr>
            <w:r>
              <w:rPr>
                <w:rFonts w:eastAsia="標楷體"/>
              </w:rPr>
              <w:t>請購數量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kg(g)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588F" w14:textId="77777777" w:rsidR="006D137D" w:rsidRDefault="00C3073D">
            <w:pPr>
              <w:pStyle w:val="Standard"/>
              <w:jc w:val="center"/>
            </w:pPr>
            <w:r>
              <w:rPr>
                <w:rFonts w:eastAsia="標楷體"/>
              </w:rPr>
              <w:t>濃度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(0.0%)</w:t>
            </w:r>
          </w:p>
        </w:tc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2483" w14:textId="77777777" w:rsidR="006D137D" w:rsidRDefault="00C3073D">
            <w:pPr>
              <w:pStyle w:val="Standard"/>
              <w:jc w:val="center"/>
            </w:pPr>
            <w:r>
              <w:rPr>
                <w:rFonts w:eastAsia="標楷體"/>
              </w:rPr>
              <w:t>現剩餘數量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L(mL), kg(g)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A922" w14:textId="77777777" w:rsidR="006D137D" w:rsidRDefault="00C3073D">
            <w:pPr>
              <w:pStyle w:val="Standard"/>
              <w:jc w:val="center"/>
            </w:pPr>
            <w:r>
              <w:rPr>
                <w:rFonts w:eastAsia="標楷體"/>
              </w:rPr>
              <w:t>請購理由及用途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請簡述實驗名稱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目的</w:t>
            </w:r>
            <w:r>
              <w:rPr>
                <w:rFonts w:eastAsia="標楷體"/>
              </w:rPr>
              <w:t>)</w:t>
            </w:r>
          </w:p>
        </w:tc>
      </w:tr>
      <w:tr w:rsidR="006D137D" w14:paraId="79F2145C" w14:textId="77777777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007B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 xml:space="preserve">　　　　－　　</w:t>
            </w:r>
            <w:r>
              <w:rPr>
                <w:rFonts w:eastAsia="標楷體"/>
              </w:rPr>
              <w:t>)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4215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D97A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D97D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64C8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6D137D" w14:paraId="0F759D4C" w14:textId="77777777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071B" w14:textId="77777777" w:rsidR="006D137D" w:rsidRDefault="00C3073D">
            <w:pPr>
              <w:pStyle w:val="Standard"/>
              <w:jc w:val="center"/>
            </w:pPr>
            <w:r>
              <w:rPr>
                <w:rFonts w:eastAsia="標楷體"/>
              </w:rPr>
              <w:t>學校運作核可或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登記備查號碼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700C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6302" w14:textId="77777777" w:rsidR="006D137D" w:rsidRDefault="00C3073D">
            <w:pPr>
              <w:pStyle w:val="Standard"/>
              <w:jc w:val="center"/>
            </w:pPr>
            <w:r>
              <w:rPr>
                <w:rFonts w:eastAsia="標楷體"/>
              </w:rPr>
              <w:t>教育部化學品管理系統表單單號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3E15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6D137D" w14:paraId="19C3C15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3524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供應廠商名稱</w:t>
            </w:r>
          </w:p>
        </w:tc>
        <w:tc>
          <w:tcPr>
            <w:tcW w:w="3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7953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376D" w14:textId="77777777" w:rsidR="006D137D" w:rsidRDefault="00C3073D">
            <w:pPr>
              <w:pStyle w:val="Standard"/>
              <w:jc w:val="center"/>
            </w:pPr>
            <w:r>
              <w:rPr>
                <w:rFonts w:eastAsia="標楷體"/>
              </w:rPr>
              <w:t>輸入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販賣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許可證字號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1501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6D137D" w14:paraId="7A90810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4216" w14:textId="77777777" w:rsidR="006D137D" w:rsidRDefault="006D137D">
            <w:pPr>
              <w:rPr>
                <w:rFonts w:hint="eastAsia"/>
              </w:rPr>
            </w:pPr>
          </w:p>
        </w:tc>
        <w:tc>
          <w:tcPr>
            <w:tcW w:w="3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F5CD" w14:textId="77777777" w:rsidR="006D137D" w:rsidRDefault="006D137D">
            <w:pPr>
              <w:rPr>
                <w:rFonts w:hint="eastAsia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689B" w14:textId="77777777" w:rsidR="006D137D" w:rsidRDefault="00C3073D">
            <w:pPr>
              <w:pStyle w:val="Standard"/>
              <w:jc w:val="center"/>
            </w:pPr>
            <w:r>
              <w:rPr>
                <w:rFonts w:eastAsia="標楷體"/>
              </w:rPr>
              <w:t>廠商聯絡電話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BF74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6D137D" w14:paraId="53272E1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0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1F97" w14:textId="77777777" w:rsidR="006D137D" w:rsidRDefault="00C3073D">
            <w:pPr>
              <w:pStyle w:val="Standard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本實驗室擬購置列管毒性及關注化學物質如上，本人已知悉「毒性及關注化學物質管理法」、「學術機構運作毒性及關注化學物質管理辦法」及本校相關規定，並配合執行及運作。</w:t>
            </w:r>
          </w:p>
          <w:p w14:paraId="1072B30F" w14:textId="77777777" w:rsidR="006D137D" w:rsidRDefault="00C3073D">
            <w:pPr>
              <w:rPr>
                <w:rFonts w:hint="eastAsia"/>
              </w:rPr>
            </w:pPr>
            <w:r>
              <w:rPr>
                <w:rFonts w:eastAsia="標楷體"/>
                <w:b/>
                <w:color w:val="4472C4"/>
              </w:rPr>
              <w:t>工作場所負責人</w:t>
            </w:r>
            <w:r>
              <w:rPr>
                <w:rFonts w:eastAsia="標楷體"/>
                <w:b/>
                <w:color w:val="4472C4"/>
              </w:rPr>
              <w:t>(</w:t>
            </w:r>
            <w:r>
              <w:rPr>
                <w:rFonts w:eastAsia="標楷體"/>
                <w:b/>
                <w:color w:val="4472C4"/>
              </w:rPr>
              <w:t>實驗場所負責人</w:t>
            </w:r>
            <w:r>
              <w:rPr>
                <w:rFonts w:eastAsia="標楷體"/>
                <w:b/>
                <w:color w:val="4472C4"/>
              </w:rPr>
              <w:t>)</w:t>
            </w:r>
            <w:r>
              <w:rPr>
                <w:rFonts w:eastAsia="標楷體"/>
                <w:b/>
                <w:color w:val="4472C4"/>
              </w:rPr>
              <w:t>簽名：</w:t>
            </w:r>
            <w:r>
              <w:rPr>
                <w:rFonts w:eastAsia="標楷體"/>
                <w:b/>
                <w:color w:val="4472C4"/>
              </w:rPr>
              <w:t xml:space="preserve"> </w:t>
            </w:r>
          </w:p>
          <w:p w14:paraId="1B4BF9B4" w14:textId="77777777" w:rsidR="006D137D" w:rsidRDefault="00C3073D">
            <w:pPr>
              <w:ind w:firstLine="2400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                                                 </w:t>
            </w:r>
            <w:r>
              <w:rPr>
                <w:rFonts w:eastAsia="標楷體"/>
              </w:rPr>
              <w:t xml:space="preserve">                          (</w:t>
            </w:r>
            <w:r>
              <w:rPr>
                <w:rFonts w:eastAsia="標楷體"/>
              </w:rPr>
              <w:t>請簽章</w:t>
            </w:r>
            <w:r>
              <w:rPr>
                <w:rFonts w:eastAsia="標楷體"/>
              </w:rPr>
              <w:t xml:space="preserve">) </w:t>
            </w:r>
          </w:p>
          <w:p w14:paraId="4CB72B28" w14:textId="77777777" w:rsidR="006D137D" w:rsidRDefault="00C3073D">
            <w:pPr>
              <w:ind w:firstLine="2400"/>
              <w:jc w:val="right"/>
              <w:rPr>
                <w:rFonts w:hint="eastAsia"/>
              </w:rPr>
            </w:pP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8349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單位主管核章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549F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6D137D" w14:paraId="0726B90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98B3" w14:textId="77777777" w:rsidR="006D137D" w:rsidRDefault="00C3073D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應辦理事項</w:t>
            </w:r>
          </w:p>
        </w:tc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BFED" w14:textId="77777777" w:rsidR="006D137D" w:rsidRDefault="00C3073D">
            <w:pPr>
              <w:pStyle w:val="Standard"/>
              <w:numPr>
                <w:ilvl w:val="0"/>
                <w:numId w:val="17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運作場所門口張貼中英文標示『毒性及關注化學物質運作場所』</w:t>
            </w:r>
            <w:r>
              <w:rPr>
                <w:rFonts w:eastAsia="標楷體"/>
              </w:rPr>
              <w:t>(Handling Premises of Toxic and Concerned Chemicals)</w:t>
            </w:r>
            <w:r>
              <w:rPr>
                <w:rFonts w:eastAsia="標楷體"/>
              </w:rPr>
              <w:t>。</w:t>
            </w:r>
          </w:p>
          <w:p w14:paraId="139CCA15" w14:textId="77777777" w:rsidR="006D137D" w:rsidRDefault="00C3073D">
            <w:pPr>
              <w:pStyle w:val="Standard"/>
              <w:numPr>
                <w:ilvl w:val="0"/>
                <w:numId w:val="17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自備『安全資料表』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即時更新且為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年內之版本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或向供應商要求提供。</w:t>
            </w:r>
          </w:p>
          <w:p w14:paraId="01013916" w14:textId="77777777" w:rsidR="006D137D" w:rsidRDefault="00C3073D">
            <w:pPr>
              <w:pStyle w:val="Standard"/>
              <w:numPr>
                <w:ilvl w:val="0"/>
                <w:numId w:val="17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填寫『毒性及關注化學物質運作紀錄表』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至少保存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。</w:t>
            </w:r>
          </w:p>
          <w:p w14:paraId="26F7AFF9" w14:textId="77777777" w:rsidR="006D137D" w:rsidRDefault="00C3073D">
            <w:pPr>
              <w:pStyle w:val="Standard"/>
              <w:numPr>
                <w:ilvl w:val="0"/>
                <w:numId w:val="17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必須妥善貯存管理及上鎖，避免他人隨意取得。</w:t>
            </w:r>
          </w:p>
        </w:tc>
      </w:tr>
      <w:tr w:rsidR="006D137D" w14:paraId="3C52D38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7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1127" w14:textId="77777777" w:rsidR="006D137D" w:rsidRDefault="00C3073D">
            <w:pPr>
              <w:pStyle w:val="Standard"/>
              <w:snapToGrid w:val="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運作毒性及關注化學物質重要規定：</w:t>
            </w:r>
          </w:p>
          <w:p w14:paraId="38BFF1ED" w14:textId="77777777" w:rsidR="006D137D" w:rsidRDefault="00C3073D">
            <w:pPr>
              <w:pStyle w:val="Standard"/>
              <w:numPr>
                <w:ilvl w:val="0"/>
                <w:numId w:val="18"/>
              </w:numPr>
              <w:snapToGrid w:val="0"/>
              <w:ind w:left="306" w:hanging="306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學術機構運作毒性及關注化學物質管理辦法</w:t>
            </w:r>
            <w:r>
              <w:rPr>
                <w:rFonts w:eastAsia="標楷體"/>
                <w:sz w:val="22"/>
              </w:rPr>
              <w:t xml:space="preserve"> (109/7/3)</w:t>
            </w:r>
          </w:p>
          <w:p w14:paraId="36B0F0C8" w14:textId="77777777" w:rsidR="006D137D" w:rsidRDefault="00C3073D">
            <w:pPr>
              <w:pStyle w:val="Standard"/>
              <w:numPr>
                <w:ilvl w:val="0"/>
                <w:numId w:val="19"/>
              </w:numPr>
              <w:snapToGrid w:val="0"/>
              <w:ind w:left="731" w:hanging="436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第</w:t>
            </w:r>
            <w:r>
              <w:rPr>
                <w:rFonts w:eastAsia="標楷體"/>
                <w:sz w:val="22"/>
              </w:rPr>
              <w:t>2</w:t>
            </w:r>
            <w:r>
              <w:rPr>
                <w:rFonts w:eastAsia="標楷體"/>
                <w:sz w:val="22"/>
              </w:rPr>
              <w:t>條：「</w:t>
            </w:r>
            <w:r>
              <w:rPr>
                <w:rFonts w:eastAsia="標楷體"/>
                <w:sz w:val="22"/>
              </w:rPr>
              <w:t>…</w:t>
            </w:r>
            <w:proofErr w:type="gramStart"/>
            <w:r>
              <w:rPr>
                <w:rFonts w:eastAsia="標楷體"/>
                <w:sz w:val="22"/>
              </w:rPr>
              <w:t>…</w:t>
            </w:r>
            <w:proofErr w:type="gramEnd"/>
            <w:r>
              <w:rPr>
                <w:rFonts w:eastAsia="標楷體"/>
                <w:sz w:val="22"/>
              </w:rPr>
              <w:t>運作單位：指學術機構內運作毒性及關注化學物質之實驗（試驗）室及實習（試驗）場所。」</w:t>
            </w:r>
          </w:p>
          <w:p w14:paraId="3D1200C6" w14:textId="77777777" w:rsidR="006D137D" w:rsidRDefault="00C3073D">
            <w:pPr>
              <w:pStyle w:val="Standard"/>
              <w:numPr>
                <w:ilvl w:val="0"/>
                <w:numId w:val="19"/>
              </w:numPr>
              <w:snapToGrid w:val="0"/>
              <w:ind w:left="731" w:hanging="436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第</w:t>
            </w:r>
            <w:r>
              <w:rPr>
                <w:rFonts w:eastAsia="標楷體"/>
                <w:sz w:val="22"/>
              </w:rPr>
              <w:t>8</w:t>
            </w:r>
            <w:r>
              <w:rPr>
                <w:rFonts w:eastAsia="標楷體"/>
                <w:sz w:val="22"/>
              </w:rPr>
              <w:t>條：「運作單位運作毒性化學物質，應依本法第九條第二項規定之格式確實記錄，逐日填寫毒性化學物質運作紀錄表，並以書面或電子檔案方式保存。其各</w:t>
            </w:r>
            <w:proofErr w:type="gramStart"/>
            <w:r>
              <w:rPr>
                <w:rFonts w:eastAsia="標楷體"/>
                <w:sz w:val="22"/>
              </w:rPr>
              <w:t>運作量無變動</w:t>
            </w:r>
            <w:proofErr w:type="gramEnd"/>
            <w:r>
              <w:rPr>
                <w:rFonts w:eastAsia="標楷體"/>
                <w:sz w:val="22"/>
              </w:rPr>
              <w:t>者，得逐月填寫。</w:t>
            </w:r>
            <w:r>
              <w:rPr>
                <w:rFonts w:eastAsia="標楷體"/>
                <w:sz w:val="22"/>
              </w:rPr>
              <w:t>…</w:t>
            </w:r>
            <w:r>
              <w:rPr>
                <w:rFonts w:eastAsia="標楷體"/>
                <w:sz w:val="22"/>
              </w:rPr>
              <w:t>」。</w:t>
            </w:r>
          </w:p>
          <w:p w14:paraId="76B476C8" w14:textId="77777777" w:rsidR="006D137D" w:rsidRDefault="00C3073D">
            <w:pPr>
              <w:pStyle w:val="Standard"/>
              <w:numPr>
                <w:ilvl w:val="0"/>
                <w:numId w:val="18"/>
              </w:numPr>
              <w:snapToGrid w:val="0"/>
              <w:ind w:left="306" w:hanging="306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毒性及關注化學物質管理法</w:t>
            </w:r>
            <w:r>
              <w:rPr>
                <w:rFonts w:eastAsia="標楷體"/>
                <w:sz w:val="22"/>
              </w:rPr>
              <w:t xml:space="preserve"> (108/1/16)</w:t>
            </w:r>
          </w:p>
          <w:p w14:paraId="043DC21B" w14:textId="77777777" w:rsidR="006D137D" w:rsidRDefault="00C3073D">
            <w:pPr>
              <w:pStyle w:val="Standard"/>
              <w:numPr>
                <w:ilvl w:val="0"/>
                <w:numId w:val="20"/>
              </w:numPr>
              <w:snapToGrid w:val="0"/>
              <w:ind w:left="731" w:hanging="425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第</w:t>
            </w:r>
            <w:r>
              <w:rPr>
                <w:rFonts w:eastAsia="標楷體"/>
                <w:sz w:val="22"/>
              </w:rPr>
              <w:t>51</w:t>
            </w:r>
            <w:r>
              <w:rPr>
                <w:rFonts w:eastAsia="標楷體"/>
                <w:sz w:val="22"/>
              </w:rPr>
              <w:t>條第</w:t>
            </w:r>
            <w:r>
              <w:rPr>
                <w:rFonts w:eastAsia="標楷體"/>
                <w:sz w:val="22"/>
              </w:rPr>
              <w:t>5</w:t>
            </w:r>
            <w:r>
              <w:rPr>
                <w:rFonts w:eastAsia="標楷體"/>
                <w:sz w:val="22"/>
              </w:rPr>
              <w:t>款規定，明知為不實之事項而申報不實或於業務上作成之文書為虛偽記載者，處</w:t>
            </w:r>
            <w:r>
              <w:rPr>
                <w:rFonts w:eastAsia="標楷體"/>
                <w:sz w:val="22"/>
              </w:rPr>
              <w:t>5</w:t>
            </w:r>
            <w:r>
              <w:rPr>
                <w:rFonts w:eastAsia="標楷體"/>
                <w:sz w:val="22"/>
              </w:rPr>
              <w:t>年以下有期徒刑、拘役或科或</w:t>
            </w:r>
            <w:proofErr w:type="gramStart"/>
            <w:r>
              <w:rPr>
                <w:rFonts w:eastAsia="標楷體"/>
                <w:sz w:val="22"/>
              </w:rPr>
              <w:t>併</w:t>
            </w:r>
            <w:proofErr w:type="gramEnd"/>
            <w:r>
              <w:rPr>
                <w:rFonts w:eastAsia="標楷體"/>
                <w:sz w:val="22"/>
              </w:rPr>
              <w:t>科新臺幣</w:t>
            </w:r>
            <w:r>
              <w:rPr>
                <w:rFonts w:eastAsia="標楷體"/>
                <w:sz w:val="22"/>
              </w:rPr>
              <w:t>500</w:t>
            </w:r>
            <w:r>
              <w:rPr>
                <w:rFonts w:eastAsia="標楷體"/>
                <w:sz w:val="22"/>
              </w:rPr>
              <w:t>萬元以下罰金。</w:t>
            </w:r>
          </w:p>
          <w:p w14:paraId="504C4B91" w14:textId="77777777" w:rsidR="006D137D" w:rsidRDefault="00C3073D">
            <w:pPr>
              <w:pStyle w:val="Standard"/>
              <w:numPr>
                <w:ilvl w:val="0"/>
                <w:numId w:val="20"/>
              </w:numPr>
              <w:snapToGrid w:val="0"/>
              <w:ind w:left="731" w:hanging="425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第</w:t>
            </w:r>
            <w:r>
              <w:rPr>
                <w:rFonts w:eastAsia="標楷體"/>
                <w:sz w:val="22"/>
              </w:rPr>
              <w:t>55</w:t>
            </w:r>
            <w:r>
              <w:rPr>
                <w:rFonts w:eastAsia="標楷體"/>
                <w:sz w:val="22"/>
              </w:rPr>
              <w:t>條第</w:t>
            </w:r>
            <w:r>
              <w:rPr>
                <w:rFonts w:eastAsia="標楷體"/>
                <w:sz w:val="22"/>
              </w:rPr>
              <w:t>6</w:t>
            </w:r>
            <w:r>
              <w:rPr>
                <w:rFonts w:eastAsia="標楷體"/>
                <w:sz w:val="22"/>
              </w:rPr>
              <w:t>款規定，運作單位發生事故，運作單位負責人應立即採取緊急防治措施，並至遲於</w:t>
            </w:r>
            <w:r>
              <w:rPr>
                <w:rFonts w:eastAsia="標楷體"/>
                <w:sz w:val="22"/>
              </w:rPr>
              <w:t>30</w:t>
            </w:r>
            <w:r>
              <w:rPr>
                <w:rFonts w:eastAsia="標楷體"/>
                <w:sz w:val="22"/>
              </w:rPr>
              <w:t>分鐘內通報花蓮縣環境保護局</w:t>
            </w:r>
            <w:r>
              <w:rPr>
                <w:rFonts w:eastAsia="標楷體"/>
                <w:sz w:val="22"/>
              </w:rPr>
              <w:t>(03-8237575)</w:t>
            </w:r>
            <w:r>
              <w:rPr>
                <w:rFonts w:eastAsia="標楷體"/>
                <w:sz w:val="22"/>
              </w:rPr>
              <w:t>。未依規</w:t>
            </w:r>
            <w:r>
              <w:rPr>
                <w:rFonts w:eastAsia="標楷體"/>
                <w:sz w:val="22"/>
              </w:rPr>
              <w:t>定處新臺幣</w:t>
            </w:r>
            <w:r>
              <w:rPr>
                <w:rFonts w:eastAsia="標楷體"/>
                <w:sz w:val="22"/>
              </w:rPr>
              <w:t>100</w:t>
            </w:r>
            <w:r>
              <w:rPr>
                <w:rFonts w:eastAsia="標楷體"/>
                <w:sz w:val="22"/>
              </w:rPr>
              <w:t>萬元以上</w:t>
            </w:r>
            <w:r>
              <w:rPr>
                <w:rFonts w:eastAsia="標楷體"/>
                <w:sz w:val="22"/>
              </w:rPr>
              <w:t>500</w:t>
            </w:r>
            <w:r>
              <w:rPr>
                <w:rFonts w:eastAsia="標楷體"/>
                <w:sz w:val="22"/>
              </w:rPr>
              <w:t>萬元以下罰鍰。</w:t>
            </w:r>
          </w:p>
          <w:p w14:paraId="19FBD7A3" w14:textId="77777777" w:rsidR="006D137D" w:rsidRDefault="00C3073D">
            <w:pPr>
              <w:pStyle w:val="Standard"/>
              <w:numPr>
                <w:ilvl w:val="0"/>
                <w:numId w:val="20"/>
              </w:numPr>
              <w:snapToGrid w:val="0"/>
              <w:ind w:left="731" w:hanging="425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第</w:t>
            </w:r>
            <w:r>
              <w:rPr>
                <w:rFonts w:eastAsia="標楷體"/>
                <w:sz w:val="22"/>
              </w:rPr>
              <w:t>58</w:t>
            </w:r>
            <w:r>
              <w:rPr>
                <w:rFonts w:eastAsia="標楷體"/>
                <w:sz w:val="22"/>
              </w:rPr>
              <w:t>條第</w:t>
            </w:r>
            <w:r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款規定，有記錄、申報、保存或報告義務，而未記錄、申報、保存或報告者，處新臺幣</w:t>
            </w:r>
            <w:r>
              <w:rPr>
                <w:rFonts w:eastAsia="標楷體"/>
                <w:sz w:val="22"/>
              </w:rPr>
              <w:t xml:space="preserve">10 </w:t>
            </w:r>
            <w:r>
              <w:rPr>
                <w:rFonts w:eastAsia="標楷體"/>
                <w:sz w:val="22"/>
              </w:rPr>
              <w:t>萬元以上</w:t>
            </w:r>
            <w:r>
              <w:rPr>
                <w:rFonts w:eastAsia="標楷體"/>
                <w:sz w:val="22"/>
              </w:rPr>
              <w:t>50</w:t>
            </w:r>
            <w:r>
              <w:rPr>
                <w:rFonts w:eastAsia="標楷體"/>
                <w:sz w:val="22"/>
              </w:rPr>
              <w:t>萬元以下罰鍰。</w:t>
            </w:r>
          </w:p>
          <w:p w14:paraId="6D8C5982" w14:textId="77777777" w:rsidR="006D137D" w:rsidRDefault="00C3073D">
            <w:pPr>
              <w:pStyle w:val="Standard"/>
              <w:numPr>
                <w:ilvl w:val="0"/>
                <w:numId w:val="20"/>
              </w:numPr>
              <w:snapToGrid w:val="0"/>
              <w:ind w:left="731" w:hanging="425"/>
              <w:jc w:val="both"/>
            </w:pPr>
            <w:r>
              <w:rPr>
                <w:rFonts w:eastAsia="標楷體"/>
                <w:sz w:val="22"/>
              </w:rPr>
              <w:t>第</w:t>
            </w:r>
            <w:r>
              <w:rPr>
                <w:rFonts w:eastAsia="標楷體"/>
                <w:sz w:val="22"/>
              </w:rPr>
              <w:t>58</w:t>
            </w:r>
            <w:r>
              <w:rPr>
                <w:rFonts w:eastAsia="標楷體"/>
                <w:sz w:val="22"/>
              </w:rPr>
              <w:t>條第</w:t>
            </w:r>
            <w:r>
              <w:rPr>
                <w:rFonts w:eastAsia="標楷體"/>
                <w:sz w:val="22"/>
              </w:rPr>
              <w:t>2</w:t>
            </w:r>
            <w:r>
              <w:rPr>
                <w:rFonts w:eastAsia="標楷體"/>
                <w:sz w:val="22"/>
              </w:rPr>
              <w:t>款規定，未依規定申請登記、廢棄而擅自運作者，處新臺幣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/>
                <w:sz w:val="22"/>
              </w:rPr>
              <w:t>萬元以上</w:t>
            </w:r>
            <w:r>
              <w:rPr>
                <w:rFonts w:eastAsia="標楷體"/>
                <w:sz w:val="22"/>
              </w:rPr>
              <w:t>50</w:t>
            </w:r>
            <w:r>
              <w:rPr>
                <w:rFonts w:eastAsia="標楷體"/>
                <w:sz w:val="22"/>
              </w:rPr>
              <w:t>萬元以下罰鍰。</w:t>
            </w:r>
          </w:p>
        </w:tc>
      </w:tr>
      <w:tr w:rsidR="006D137D" w14:paraId="6D1B7750" w14:textId="77777777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8B854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28145EC3" w14:textId="77777777" w:rsidR="006D137D" w:rsidRDefault="00C307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結果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1610" w14:textId="77777777" w:rsidR="006D137D" w:rsidRDefault="00C3073D">
            <w:pPr>
              <w:pStyle w:val="Standard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同意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不同意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38A1" w14:textId="77777777" w:rsidR="006D137D" w:rsidRDefault="00C3073D">
            <w:pPr>
              <w:pStyle w:val="Standard"/>
              <w:spacing w:line="320" w:lineRule="exact"/>
              <w:jc w:val="center"/>
            </w:pPr>
            <w:r>
              <w:rPr>
                <w:rFonts w:eastAsia="標楷體"/>
              </w:rPr>
              <w:t>總務處環保組</w:t>
            </w:r>
          </w:p>
        </w:tc>
        <w:tc>
          <w:tcPr>
            <w:tcW w:w="2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6A01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8953" w14:textId="77777777" w:rsidR="006D137D" w:rsidRDefault="00C3073D">
            <w:pPr>
              <w:pStyle w:val="Standard"/>
              <w:spacing w:line="320" w:lineRule="exact"/>
              <w:jc w:val="center"/>
            </w:pPr>
            <w:r>
              <w:rPr>
                <w:rFonts w:eastAsia="標楷體"/>
              </w:rPr>
              <w:t>總務長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EA47" w14:textId="77777777" w:rsidR="006D137D" w:rsidRDefault="006D137D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</w:tbl>
    <w:p w14:paraId="51BD3558" w14:textId="77777777" w:rsidR="006D137D" w:rsidRDefault="00C3073D">
      <w:pPr>
        <w:pStyle w:val="Standard"/>
        <w:snapToGrid w:val="0"/>
        <w:ind w:left="837" w:hanging="837"/>
      </w:pPr>
      <w:proofErr w:type="gramStart"/>
      <w:r>
        <w:rPr>
          <w:rFonts w:eastAsia="標楷體"/>
          <w:sz w:val="28"/>
          <w:szCs w:val="28"/>
        </w:rPr>
        <w:t>註</w:t>
      </w:r>
      <w:proofErr w:type="gramEnd"/>
      <w:r>
        <w:rPr>
          <w:rFonts w:eastAsia="標楷體"/>
          <w:sz w:val="28"/>
          <w:szCs w:val="28"/>
        </w:rPr>
        <w:t>：請購單位核銷時，應將核銷單據</w:t>
      </w:r>
      <w:proofErr w:type="gramStart"/>
      <w:r>
        <w:rPr>
          <w:rFonts w:eastAsia="標楷體"/>
          <w:sz w:val="28"/>
          <w:szCs w:val="28"/>
        </w:rPr>
        <w:t>併同本件影本送</w:t>
      </w:r>
      <w:proofErr w:type="gramEnd"/>
      <w:r>
        <w:rPr>
          <w:rFonts w:eastAsia="標楷體"/>
          <w:sz w:val="28"/>
          <w:szCs w:val="28"/>
        </w:rPr>
        <w:t>環保組核對。</w:t>
      </w:r>
    </w:p>
    <w:sectPr w:rsidR="006D137D">
      <w:footerReference w:type="default" r:id="rId7"/>
      <w:pgSz w:w="11906" w:h="16838"/>
      <w:pgMar w:top="720" w:right="720" w:bottom="720" w:left="720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20E3" w14:textId="77777777" w:rsidR="00C3073D" w:rsidRDefault="00C3073D">
      <w:pPr>
        <w:rPr>
          <w:rFonts w:hint="eastAsia"/>
        </w:rPr>
      </w:pPr>
      <w:r>
        <w:separator/>
      </w:r>
    </w:p>
  </w:endnote>
  <w:endnote w:type="continuationSeparator" w:id="0">
    <w:p w14:paraId="73E5DC4B" w14:textId="77777777" w:rsidR="00C3073D" w:rsidRDefault="00C307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文鼎顏楷, 細明體">
    <w:altName w:val="Calibri"/>
    <w:charset w:val="00"/>
    <w:family w:val="modern"/>
    <w:pitch w:val="default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雅真中楷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DB1F" w14:textId="77777777" w:rsidR="004F5CDB" w:rsidRDefault="00C3073D">
    <w:pPr>
      <w:pStyle w:val="a5"/>
      <w:spacing w:line="200" w:lineRule="atLeast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C129" w14:textId="77777777" w:rsidR="00C3073D" w:rsidRDefault="00C3073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FF261E" w14:textId="77777777" w:rsidR="00C3073D" w:rsidRDefault="00C307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5CF"/>
    <w:multiLevelType w:val="multilevel"/>
    <w:tmpl w:val="07F0E5E8"/>
    <w:styleLink w:val="WW8Num4"/>
    <w:lvl w:ilvl="0">
      <w:start w:val="1"/>
      <w:numFmt w:val="japaneseCounting"/>
      <w:lvlText w:val="%1、"/>
      <w:lvlJc w:val="left"/>
      <w:pPr>
        <w:ind w:left="1577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177" w:hanging="480"/>
      </w:pPr>
    </w:lvl>
    <w:lvl w:ilvl="2">
      <w:start w:val="1"/>
      <w:numFmt w:val="lowerRoman"/>
      <w:lvlText w:val="%3."/>
      <w:lvlJc w:val="right"/>
      <w:pPr>
        <w:ind w:left="2657" w:hanging="480"/>
      </w:pPr>
    </w:lvl>
    <w:lvl w:ilvl="3">
      <w:start w:val="1"/>
      <w:numFmt w:val="decimal"/>
      <w:lvlText w:val="%4."/>
      <w:lvlJc w:val="left"/>
      <w:pPr>
        <w:ind w:left="3137" w:hanging="480"/>
      </w:pPr>
    </w:lvl>
    <w:lvl w:ilvl="4">
      <w:start w:val="1"/>
      <w:numFmt w:val="ideographTraditional"/>
      <w:lvlText w:val="%5、"/>
      <w:lvlJc w:val="left"/>
      <w:pPr>
        <w:ind w:left="3617" w:hanging="480"/>
      </w:pPr>
    </w:lvl>
    <w:lvl w:ilvl="5">
      <w:start w:val="1"/>
      <w:numFmt w:val="lowerRoman"/>
      <w:lvlText w:val="%6."/>
      <w:lvlJc w:val="right"/>
      <w:pPr>
        <w:ind w:left="4097" w:hanging="480"/>
      </w:pPr>
    </w:lvl>
    <w:lvl w:ilvl="6">
      <w:start w:val="1"/>
      <w:numFmt w:val="decimal"/>
      <w:lvlText w:val="%7."/>
      <w:lvlJc w:val="left"/>
      <w:pPr>
        <w:ind w:left="4577" w:hanging="480"/>
      </w:pPr>
    </w:lvl>
    <w:lvl w:ilvl="7">
      <w:start w:val="1"/>
      <w:numFmt w:val="ideographTraditional"/>
      <w:lvlText w:val="%8、"/>
      <w:lvlJc w:val="left"/>
      <w:pPr>
        <w:ind w:left="5057" w:hanging="480"/>
      </w:pPr>
    </w:lvl>
    <w:lvl w:ilvl="8">
      <w:start w:val="1"/>
      <w:numFmt w:val="lowerRoman"/>
      <w:lvlText w:val="%9."/>
      <w:lvlJc w:val="right"/>
      <w:pPr>
        <w:ind w:left="5537" w:hanging="480"/>
      </w:pPr>
    </w:lvl>
  </w:abstractNum>
  <w:abstractNum w:abstractNumId="1" w15:restartNumberingAfterBreak="0">
    <w:nsid w:val="14A815CB"/>
    <w:multiLevelType w:val="multilevel"/>
    <w:tmpl w:val="69486EF2"/>
    <w:styleLink w:val="WW8Num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4F2ADE"/>
    <w:multiLevelType w:val="multilevel"/>
    <w:tmpl w:val="76BA6012"/>
    <w:styleLink w:val="WW8Num8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3" w15:restartNumberingAfterBreak="0">
    <w:nsid w:val="193D7215"/>
    <w:multiLevelType w:val="multilevel"/>
    <w:tmpl w:val="E676DF5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964233"/>
    <w:multiLevelType w:val="multilevel"/>
    <w:tmpl w:val="CF14A74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D12502"/>
    <w:multiLevelType w:val="multilevel"/>
    <w:tmpl w:val="F54C0E68"/>
    <w:lvl w:ilvl="0">
      <w:start w:val="1"/>
      <w:numFmt w:val="taiwaneseCountingThousand"/>
      <w:lvlText w:val="(%1)"/>
      <w:lvlJc w:val="left"/>
      <w:pPr>
        <w:ind w:left="1185" w:hanging="465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CF0371B"/>
    <w:multiLevelType w:val="multilevel"/>
    <w:tmpl w:val="71809F3E"/>
    <w:styleLink w:val="WW8Num1"/>
    <w:lvl w:ilvl="0">
      <w:start w:val="1"/>
      <w:numFmt w:val="japaneseCounting"/>
      <w:lvlText w:val="%1、"/>
      <w:lvlJc w:val="left"/>
      <w:pPr>
        <w:ind w:left="1577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177" w:hanging="480"/>
      </w:pPr>
    </w:lvl>
    <w:lvl w:ilvl="2">
      <w:start w:val="1"/>
      <w:numFmt w:val="lowerRoman"/>
      <w:lvlText w:val="%3."/>
      <w:lvlJc w:val="right"/>
      <w:pPr>
        <w:ind w:left="2657" w:hanging="480"/>
      </w:pPr>
    </w:lvl>
    <w:lvl w:ilvl="3">
      <w:start w:val="1"/>
      <w:numFmt w:val="decimal"/>
      <w:lvlText w:val="%4."/>
      <w:lvlJc w:val="left"/>
      <w:pPr>
        <w:ind w:left="3137" w:hanging="480"/>
      </w:pPr>
    </w:lvl>
    <w:lvl w:ilvl="4">
      <w:start w:val="1"/>
      <w:numFmt w:val="ideographTraditional"/>
      <w:lvlText w:val="%5、"/>
      <w:lvlJc w:val="left"/>
      <w:pPr>
        <w:ind w:left="3617" w:hanging="480"/>
      </w:pPr>
    </w:lvl>
    <w:lvl w:ilvl="5">
      <w:start w:val="1"/>
      <w:numFmt w:val="lowerRoman"/>
      <w:lvlText w:val="%6."/>
      <w:lvlJc w:val="right"/>
      <w:pPr>
        <w:ind w:left="4097" w:hanging="480"/>
      </w:pPr>
    </w:lvl>
    <w:lvl w:ilvl="6">
      <w:start w:val="1"/>
      <w:numFmt w:val="decimal"/>
      <w:lvlText w:val="%7."/>
      <w:lvlJc w:val="left"/>
      <w:pPr>
        <w:ind w:left="4577" w:hanging="480"/>
      </w:pPr>
    </w:lvl>
    <w:lvl w:ilvl="7">
      <w:start w:val="1"/>
      <w:numFmt w:val="ideographTraditional"/>
      <w:lvlText w:val="%8、"/>
      <w:lvlJc w:val="left"/>
      <w:pPr>
        <w:ind w:left="5057" w:hanging="480"/>
      </w:pPr>
    </w:lvl>
    <w:lvl w:ilvl="8">
      <w:start w:val="1"/>
      <w:numFmt w:val="lowerRoman"/>
      <w:lvlText w:val="%9."/>
      <w:lvlJc w:val="right"/>
      <w:pPr>
        <w:ind w:left="5537" w:hanging="480"/>
      </w:pPr>
    </w:lvl>
  </w:abstractNum>
  <w:abstractNum w:abstractNumId="7" w15:restartNumberingAfterBreak="0">
    <w:nsid w:val="2D9F6849"/>
    <w:multiLevelType w:val="multilevel"/>
    <w:tmpl w:val="18A263CE"/>
    <w:styleLink w:val="WW8Num7"/>
    <w:lvl w:ilvl="0">
      <w:start w:val="1"/>
      <w:numFmt w:val="japaneseCounting"/>
      <w:lvlText w:val="第%1條"/>
      <w:lvlJc w:val="left"/>
      <w:pPr>
        <w:ind w:left="760" w:hanging="7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E05982"/>
    <w:multiLevelType w:val="multilevel"/>
    <w:tmpl w:val="460A392C"/>
    <w:styleLink w:val="WW8Num14"/>
    <w:lvl w:ilvl="0">
      <w:start w:val="1"/>
      <w:numFmt w:val="japaneseCounting"/>
      <w:lvlText w:val="(%1)"/>
      <w:lvlJc w:val="left"/>
      <w:pPr>
        <w:ind w:left="960" w:hanging="48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2"/>
      <w:numFmt w:val="japaneseCounting"/>
      <w:lvlText w:val="%3、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EB73A84"/>
    <w:multiLevelType w:val="multilevel"/>
    <w:tmpl w:val="460818A6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7E4977"/>
    <w:multiLevelType w:val="multilevel"/>
    <w:tmpl w:val="31669DEC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2003D4"/>
    <w:multiLevelType w:val="multilevel"/>
    <w:tmpl w:val="0E1A3CCA"/>
    <w:styleLink w:val="WW8Num5"/>
    <w:lvl w:ilvl="0">
      <w:start w:val="1"/>
      <w:numFmt w:val="japaneseCounting"/>
      <w:lvlText w:val="%1、"/>
      <w:lvlJc w:val="left"/>
      <w:pPr>
        <w:ind w:left="2204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804" w:hanging="480"/>
      </w:pPr>
    </w:lvl>
    <w:lvl w:ilvl="2">
      <w:start w:val="1"/>
      <w:numFmt w:val="lowerRoman"/>
      <w:lvlText w:val="%3."/>
      <w:lvlJc w:val="right"/>
      <w:pPr>
        <w:ind w:left="3284" w:hanging="480"/>
      </w:pPr>
    </w:lvl>
    <w:lvl w:ilvl="3">
      <w:start w:val="1"/>
      <w:numFmt w:val="decimal"/>
      <w:lvlText w:val="%4."/>
      <w:lvlJc w:val="left"/>
      <w:pPr>
        <w:ind w:left="3764" w:hanging="480"/>
      </w:pPr>
    </w:lvl>
    <w:lvl w:ilvl="4">
      <w:start w:val="1"/>
      <w:numFmt w:val="ideographTraditional"/>
      <w:lvlText w:val="%5、"/>
      <w:lvlJc w:val="left"/>
      <w:pPr>
        <w:ind w:left="4244" w:hanging="480"/>
      </w:pPr>
    </w:lvl>
    <w:lvl w:ilvl="5">
      <w:start w:val="1"/>
      <w:numFmt w:val="lowerRoman"/>
      <w:lvlText w:val="%6."/>
      <w:lvlJc w:val="right"/>
      <w:pPr>
        <w:ind w:left="4724" w:hanging="480"/>
      </w:pPr>
    </w:lvl>
    <w:lvl w:ilvl="6">
      <w:start w:val="1"/>
      <w:numFmt w:val="decimal"/>
      <w:lvlText w:val="%7."/>
      <w:lvlJc w:val="left"/>
      <w:pPr>
        <w:ind w:left="5204" w:hanging="480"/>
      </w:pPr>
    </w:lvl>
    <w:lvl w:ilvl="7">
      <w:start w:val="1"/>
      <w:numFmt w:val="ideographTraditional"/>
      <w:lvlText w:val="%8、"/>
      <w:lvlJc w:val="left"/>
      <w:pPr>
        <w:ind w:left="5684" w:hanging="480"/>
      </w:pPr>
    </w:lvl>
    <w:lvl w:ilvl="8">
      <w:start w:val="1"/>
      <w:numFmt w:val="lowerRoman"/>
      <w:lvlText w:val="%9."/>
      <w:lvlJc w:val="right"/>
      <w:pPr>
        <w:ind w:left="6164" w:hanging="480"/>
      </w:pPr>
    </w:lvl>
  </w:abstractNum>
  <w:abstractNum w:abstractNumId="12" w15:restartNumberingAfterBreak="0">
    <w:nsid w:val="4D242789"/>
    <w:multiLevelType w:val="multilevel"/>
    <w:tmpl w:val="E2347722"/>
    <w:styleLink w:val="WW8Num15"/>
    <w:lvl w:ilvl="0">
      <w:start w:val="1"/>
      <w:numFmt w:val="japaneseCounting"/>
      <w:lvlText w:val="%1、"/>
      <w:lvlJc w:val="left"/>
      <w:pPr>
        <w:ind w:left="1495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177" w:hanging="480"/>
      </w:pPr>
    </w:lvl>
    <w:lvl w:ilvl="2">
      <w:start w:val="1"/>
      <w:numFmt w:val="lowerRoman"/>
      <w:lvlText w:val="%3."/>
      <w:lvlJc w:val="right"/>
      <w:pPr>
        <w:ind w:left="2657" w:hanging="480"/>
      </w:pPr>
    </w:lvl>
    <w:lvl w:ilvl="3">
      <w:start w:val="1"/>
      <w:numFmt w:val="decimal"/>
      <w:lvlText w:val="%4."/>
      <w:lvlJc w:val="left"/>
      <w:pPr>
        <w:ind w:left="3137" w:hanging="480"/>
      </w:pPr>
    </w:lvl>
    <w:lvl w:ilvl="4">
      <w:start w:val="1"/>
      <w:numFmt w:val="ideographTraditional"/>
      <w:lvlText w:val="%5、"/>
      <w:lvlJc w:val="left"/>
      <w:pPr>
        <w:ind w:left="3617" w:hanging="480"/>
      </w:pPr>
    </w:lvl>
    <w:lvl w:ilvl="5">
      <w:start w:val="1"/>
      <w:numFmt w:val="lowerRoman"/>
      <w:lvlText w:val="%6."/>
      <w:lvlJc w:val="right"/>
      <w:pPr>
        <w:ind w:left="4097" w:hanging="480"/>
      </w:pPr>
    </w:lvl>
    <w:lvl w:ilvl="6">
      <w:start w:val="1"/>
      <w:numFmt w:val="decimal"/>
      <w:lvlText w:val="%7."/>
      <w:lvlJc w:val="left"/>
      <w:pPr>
        <w:ind w:left="4577" w:hanging="480"/>
      </w:pPr>
    </w:lvl>
    <w:lvl w:ilvl="7">
      <w:start w:val="1"/>
      <w:numFmt w:val="ideographTraditional"/>
      <w:lvlText w:val="%8、"/>
      <w:lvlJc w:val="left"/>
      <w:pPr>
        <w:ind w:left="5057" w:hanging="480"/>
      </w:pPr>
    </w:lvl>
    <w:lvl w:ilvl="8">
      <w:start w:val="1"/>
      <w:numFmt w:val="lowerRoman"/>
      <w:lvlText w:val="%9."/>
      <w:lvlJc w:val="right"/>
      <w:pPr>
        <w:ind w:left="5537" w:hanging="480"/>
      </w:pPr>
    </w:lvl>
  </w:abstractNum>
  <w:abstractNum w:abstractNumId="13" w15:restartNumberingAfterBreak="0">
    <w:nsid w:val="523B7879"/>
    <w:multiLevelType w:val="multilevel"/>
    <w:tmpl w:val="078034A0"/>
    <w:styleLink w:val="WW8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401A6E"/>
    <w:multiLevelType w:val="multilevel"/>
    <w:tmpl w:val="6DBA09FE"/>
    <w:styleLink w:val="WW8Num1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japaneseCounting"/>
      <w:lvlText w:val="%4、"/>
      <w:lvlJc w:val="left"/>
      <w:pPr>
        <w:ind w:left="2160" w:hanging="720"/>
      </w:pPr>
    </w:lvl>
    <w:lvl w:ilvl="4">
      <w:start w:val="1"/>
      <w:numFmt w:val="decimal"/>
      <w:lvlText w:val="%5.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3E618B"/>
    <w:multiLevelType w:val="multilevel"/>
    <w:tmpl w:val="9732CE7C"/>
    <w:styleLink w:val="WW8Num10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6" w15:restartNumberingAfterBreak="0">
    <w:nsid w:val="6A230D4B"/>
    <w:multiLevelType w:val="multilevel"/>
    <w:tmpl w:val="5E3A6D32"/>
    <w:styleLink w:val="WW8Num16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7" w15:restartNumberingAfterBreak="0">
    <w:nsid w:val="6A255147"/>
    <w:multiLevelType w:val="multilevel"/>
    <w:tmpl w:val="9FB09C3E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DF7E5A"/>
    <w:multiLevelType w:val="multilevel"/>
    <w:tmpl w:val="08DAEF8E"/>
    <w:styleLink w:val="WW8Num11"/>
    <w:lvl w:ilvl="0">
      <w:start w:val="1"/>
      <w:numFmt w:val="japaneseCounting"/>
      <w:lvlText w:val="%1、"/>
      <w:lvlJc w:val="left"/>
      <w:pPr>
        <w:ind w:left="859" w:hanging="360"/>
      </w:p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9" w15:restartNumberingAfterBreak="0">
    <w:nsid w:val="7FA65131"/>
    <w:multiLevelType w:val="multilevel"/>
    <w:tmpl w:val="FCD647A6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0"/>
  </w:num>
  <w:num w:numId="5">
    <w:abstractNumId w:val="11"/>
  </w:num>
  <w:num w:numId="6">
    <w:abstractNumId w:val="13"/>
  </w:num>
  <w:num w:numId="7">
    <w:abstractNumId w:val="7"/>
  </w:num>
  <w:num w:numId="8">
    <w:abstractNumId w:val="2"/>
  </w:num>
  <w:num w:numId="9">
    <w:abstractNumId w:val="1"/>
  </w:num>
  <w:num w:numId="10">
    <w:abstractNumId w:val="15"/>
  </w:num>
  <w:num w:numId="11">
    <w:abstractNumId w:val="18"/>
  </w:num>
  <w:num w:numId="12">
    <w:abstractNumId w:val="14"/>
  </w:num>
  <w:num w:numId="13">
    <w:abstractNumId w:val="17"/>
  </w:num>
  <w:num w:numId="14">
    <w:abstractNumId w:val="8"/>
  </w:num>
  <w:num w:numId="15">
    <w:abstractNumId w:val="12"/>
  </w:num>
  <w:num w:numId="16">
    <w:abstractNumId w:val="16"/>
  </w:num>
  <w:num w:numId="17">
    <w:abstractNumId w:val="4"/>
  </w:num>
  <w:num w:numId="18">
    <w:abstractNumId w:val="10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137D"/>
    <w:rsid w:val="006D137D"/>
    <w:rsid w:val="009211C3"/>
    <w:rsid w:val="00C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5B0D6"/>
  <w15:docId w15:val="{85F9C834-1FD1-4BD1-8B05-34155306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文鼎顏楷, 細明體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rFonts w:eastAsia="新細明體, PMingLiU"/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titleword">
    <w:name w:val="titleword"/>
    <w:basedOn w:val="Standard"/>
    <w:pPr>
      <w:widowControl/>
      <w:spacing w:before="280" w:after="280"/>
    </w:pPr>
    <w:rPr>
      <w:rFonts w:ascii="Verdana" w:eastAsia="新細明體, PMingLiU" w:hAnsi="Verdana" w:cs="新細明體, PMingLiU"/>
      <w:b/>
      <w:bCs/>
      <w:color w:val="666666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eastAsia="新細明體, PMingLiU" w:hAnsi="新細明體, PMingLiU" w:cs="新細明體, PMingLiU"/>
    </w:rPr>
  </w:style>
  <w:style w:type="paragraph" w:customStyle="1" w:styleId="Textbodyindent">
    <w:name w:val="Text body indent"/>
    <w:basedOn w:val="Standard"/>
    <w:pPr>
      <w:ind w:left="1260" w:hanging="360"/>
    </w:pPr>
    <w:rPr>
      <w:rFonts w:eastAsia="新細明體, PMingLiU"/>
      <w:szCs w:val="20"/>
    </w:rPr>
  </w:style>
  <w:style w:type="paragraph" w:styleId="a8">
    <w:name w:val="annotation text"/>
    <w:basedOn w:val="Standard"/>
    <w:rPr>
      <w:rFonts w:eastAsia="新細明體, PMingLiU"/>
    </w:rPr>
  </w:style>
  <w:style w:type="paragraph" w:styleId="a9">
    <w:name w:val="Date"/>
    <w:basedOn w:val="Standard"/>
    <w:next w:val="Standard"/>
    <w:pPr>
      <w:jc w:val="right"/>
    </w:pPr>
    <w:rPr>
      <w:rFonts w:ascii="標楷體" w:eastAsia="標楷體" w:hAnsi="標楷體" w:cs="標楷體"/>
      <w:sz w:val="32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新細明體, PMingLiU" w:hAnsi="Times New Roman" w:cs="Times New Roman"/>
      <w:color w:val="000000"/>
      <w:szCs w:val="20"/>
      <w:lang w:bidi="ar-SA"/>
    </w:rPr>
  </w:style>
  <w:style w:type="paragraph" w:styleId="2">
    <w:name w:val="Body Text 2"/>
    <w:basedOn w:val="Standard"/>
    <w:pPr>
      <w:spacing w:after="120" w:line="480" w:lineRule="auto"/>
    </w:pPr>
    <w:rPr>
      <w:rFonts w:eastAsia="新細明體, PMingLiU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aa">
    <w:name w:val="Note Heading"/>
    <w:basedOn w:val="Standard"/>
    <w:next w:val="Standard"/>
    <w:pPr>
      <w:jc w:val="center"/>
    </w:pPr>
    <w:rPr>
      <w:rFonts w:eastAsia="雅真中楷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leboxarrow1">
    <w:name w:val="titlebox_arrow1"/>
    <w:rPr>
      <w:rFonts w:ascii="Arial" w:eastAsia="Arial" w:hAnsi="Arial" w:cs="Arial"/>
      <w:i w:val="0"/>
      <w:iCs w:val="0"/>
      <w:color w:val="666666"/>
      <w:sz w:val="22"/>
      <w:szCs w:val="22"/>
    </w:rPr>
  </w:style>
  <w:style w:type="character" w:customStyle="1" w:styleId="StrongEmphasis">
    <w:name w:val="Strong Emphasis"/>
    <w:rPr>
      <w:b/>
      <w:bCs/>
    </w:rPr>
  </w:style>
  <w:style w:type="character" w:customStyle="1" w:styleId="style81">
    <w:name w:val="style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annotation reference"/>
    <w:rPr>
      <w:sz w:val="18"/>
      <w:szCs w:val="18"/>
    </w:rPr>
  </w:style>
  <w:style w:type="character" w:customStyle="1" w:styleId="ad">
    <w:name w:val="註解文字 字元"/>
    <w:rPr>
      <w:kern w:val="3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e">
    <w:name w:val="日期 字元"/>
    <w:rPr>
      <w:rFonts w:ascii="標楷體" w:eastAsia="標楷體" w:hAnsi="標楷體" w:cs="標楷體"/>
      <w:kern w:val="3"/>
      <w:sz w:val="32"/>
      <w:szCs w:val="24"/>
    </w:rPr>
  </w:style>
  <w:style w:type="character" w:customStyle="1" w:styleId="af">
    <w:name w:val="註解方塊文字 字元"/>
    <w:rPr>
      <w:rFonts w:ascii="Arial" w:eastAsia="Arial" w:hAnsi="Arial" w:cs="Arial"/>
      <w:kern w:val="3"/>
      <w:sz w:val="18"/>
      <w:szCs w:val="18"/>
    </w:rPr>
  </w:style>
  <w:style w:type="character" w:customStyle="1" w:styleId="20">
    <w:name w:val="本文 2 字元"/>
    <w:rPr>
      <w:kern w:val="3"/>
      <w:sz w:val="24"/>
      <w:szCs w:val="24"/>
    </w:rPr>
  </w:style>
  <w:style w:type="character" w:customStyle="1" w:styleId="af0">
    <w:name w:val="頁尾 字元"/>
    <w:rPr>
      <w:kern w:val="3"/>
    </w:rPr>
  </w:style>
  <w:style w:type="character" w:customStyle="1" w:styleId="30">
    <w:name w:val="本文縮排 3 字元"/>
    <w:rPr>
      <w:rFonts w:eastAsia="文鼎顏楷, 細明體"/>
      <w:kern w:val="3"/>
      <w:sz w:val="16"/>
      <w:szCs w:val="16"/>
    </w:rPr>
  </w:style>
  <w:style w:type="character" w:customStyle="1" w:styleId="af1">
    <w:name w:val="註釋標題 字元"/>
    <w:rPr>
      <w:rFonts w:eastAsia="雅真中楷"/>
      <w:kern w:val="3"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朝陽科技大學環境安全衛生委員會會議議程</dc:title>
  <dc:creator>SuperXP</dc:creator>
  <cp:lastModifiedBy>user</cp:lastModifiedBy>
  <cp:revision>2</cp:revision>
  <cp:lastPrinted>2008-01-17T11:58:00Z</cp:lastPrinted>
  <dcterms:created xsi:type="dcterms:W3CDTF">2025-10-26T08:20:00Z</dcterms:created>
  <dcterms:modified xsi:type="dcterms:W3CDTF">2025-10-26T08:20:00Z</dcterms:modified>
</cp:coreProperties>
</file>