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295" w:rsidRPr="0068491C" w:rsidRDefault="009716FA" w:rsidP="00A52DE4">
      <w:pPr>
        <w:jc w:val="center"/>
        <w:rPr>
          <w:rFonts w:ascii="標楷體" w:eastAsia="標楷體" w:hAnsi="標楷體"/>
          <w:b/>
          <w:sz w:val="32"/>
          <w:szCs w:val="32"/>
        </w:rPr>
      </w:pPr>
      <w:r>
        <w:rPr>
          <w:rFonts w:ascii="標楷體" w:eastAsia="標楷體" w:hAnsi="標楷體"/>
          <w:noProof/>
        </w:rPr>
        <w:drawing>
          <wp:anchor distT="0" distB="0" distL="114300" distR="114300" simplePos="0" relativeHeight="251659264" behindDoc="0" locked="0" layoutInCell="1" allowOverlap="1">
            <wp:simplePos x="0" y="0"/>
            <wp:positionH relativeFrom="column">
              <wp:posOffset>136525</wp:posOffset>
            </wp:positionH>
            <wp:positionV relativeFrom="paragraph">
              <wp:posOffset>-215265</wp:posOffset>
            </wp:positionV>
            <wp:extent cx="762635" cy="762635"/>
            <wp:effectExtent l="0" t="0" r="0" b="0"/>
            <wp:wrapNone/>
            <wp:docPr id="36" name="圖片 36" descr="C:\Users\Administrator\Pictures\校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dministrator\Pictures\校徽.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a:ln>
                      <a:noFill/>
                    </a:ln>
                  </pic:spPr>
                </pic:pic>
              </a:graphicData>
            </a:graphic>
            <wp14:sizeRelH relativeFrom="page">
              <wp14:pctWidth>0</wp14:pctWidth>
            </wp14:sizeRelH>
            <wp14:sizeRelV relativeFrom="page">
              <wp14:pctHeight>0</wp14:pctHeight>
            </wp14:sizeRelV>
          </wp:anchor>
        </w:drawing>
      </w:r>
      <w:r w:rsidR="006832F3">
        <w:rPr>
          <w:rFonts w:ascii="標楷體" w:eastAsia="標楷體" w:hAnsi="標楷體" w:hint="eastAsia"/>
          <w:b/>
          <w:sz w:val="32"/>
          <w:szCs w:val="32"/>
        </w:rPr>
        <w:t xml:space="preserve">   </w:t>
      </w:r>
      <w:r w:rsidR="00467295" w:rsidRPr="0068491C">
        <w:rPr>
          <w:rFonts w:ascii="標楷體" w:eastAsia="標楷體" w:hAnsi="標楷體" w:hint="eastAsia"/>
          <w:b/>
          <w:sz w:val="32"/>
          <w:szCs w:val="32"/>
        </w:rPr>
        <w:t>國立東華大學實</w:t>
      </w:r>
      <w:r w:rsidR="00E05FC6" w:rsidRPr="0068491C">
        <w:rPr>
          <w:rFonts w:ascii="標楷體" w:eastAsia="標楷體" w:hAnsi="標楷體" w:hint="eastAsia"/>
          <w:b/>
          <w:sz w:val="32"/>
          <w:szCs w:val="32"/>
        </w:rPr>
        <w:t>(試)</w:t>
      </w:r>
      <w:r w:rsidR="00467295" w:rsidRPr="0068491C">
        <w:rPr>
          <w:rFonts w:ascii="標楷體" w:eastAsia="標楷體" w:hAnsi="標楷體" w:hint="eastAsia"/>
          <w:b/>
          <w:sz w:val="32"/>
          <w:szCs w:val="32"/>
        </w:rPr>
        <w:t>驗室</w:t>
      </w:r>
      <w:r w:rsidR="00E05FC6" w:rsidRPr="0068491C">
        <w:rPr>
          <w:rFonts w:ascii="標楷體" w:eastAsia="標楷體" w:hAnsi="標楷體" w:hint="eastAsia"/>
          <w:b/>
          <w:sz w:val="32"/>
          <w:szCs w:val="32"/>
        </w:rPr>
        <w:t>工作</w:t>
      </w:r>
      <w:r w:rsidR="00C320B2">
        <w:rPr>
          <w:rFonts w:ascii="標楷體" w:eastAsia="標楷體" w:hAnsi="標楷體" w:hint="eastAsia"/>
          <w:b/>
          <w:sz w:val="32"/>
          <w:szCs w:val="32"/>
        </w:rPr>
        <w:t>須知</w:t>
      </w:r>
      <w:r w:rsidR="006832F3">
        <w:rPr>
          <w:rFonts w:ascii="標楷體" w:eastAsia="標楷體" w:hAnsi="標楷體" w:hint="eastAsia"/>
          <w:b/>
          <w:sz w:val="32"/>
          <w:szCs w:val="32"/>
        </w:rPr>
        <w:t>(</w:t>
      </w:r>
      <w:r w:rsidR="00D63BEC">
        <w:rPr>
          <w:rFonts w:ascii="標楷體" w:eastAsia="標楷體" w:hAnsi="標楷體" w:hint="eastAsia"/>
          <w:b/>
          <w:sz w:val="32"/>
          <w:szCs w:val="32"/>
        </w:rPr>
        <w:t>參考</w:t>
      </w:r>
      <w:r w:rsidR="006832F3">
        <w:rPr>
          <w:rFonts w:ascii="標楷體" w:eastAsia="標楷體" w:hAnsi="標楷體" w:hint="eastAsia"/>
          <w:b/>
          <w:sz w:val="32"/>
          <w:szCs w:val="32"/>
        </w:rPr>
        <w:t>)</w:t>
      </w:r>
    </w:p>
    <w:p w:rsidR="009C1B18" w:rsidRPr="0068491C" w:rsidRDefault="009C1B18">
      <w:pPr>
        <w:pStyle w:val="ac"/>
        <w:rPr>
          <w:rFonts w:ascii="標楷體" w:eastAsia="標楷體" w:hAnsi="標楷體"/>
        </w:rPr>
      </w:pPr>
      <w:r w:rsidRPr="0068491C">
        <w:rPr>
          <w:rFonts w:ascii="標楷體" w:eastAsia="標楷體" w:hAnsi="標楷體"/>
          <w:lang w:val="zh-TW"/>
        </w:rPr>
        <w:t>目錄</w:t>
      </w:r>
    </w:p>
    <w:p w:rsidR="009C1B18" w:rsidRPr="0068491C" w:rsidRDefault="009C1B18">
      <w:pPr>
        <w:pStyle w:val="10"/>
        <w:tabs>
          <w:tab w:val="right" w:leader="dot" w:pos="9060"/>
        </w:tabs>
        <w:rPr>
          <w:rFonts w:ascii="標楷體" w:eastAsia="標楷體" w:hAnsi="標楷體"/>
          <w:noProof/>
        </w:rPr>
      </w:pPr>
      <w:r w:rsidRPr="0068491C">
        <w:rPr>
          <w:rFonts w:ascii="標楷體" w:eastAsia="標楷體" w:hAnsi="標楷體"/>
        </w:rPr>
        <w:fldChar w:fldCharType="begin"/>
      </w:r>
      <w:r w:rsidRPr="0068491C">
        <w:rPr>
          <w:rFonts w:ascii="標楷體" w:eastAsia="標楷體" w:hAnsi="標楷體"/>
        </w:rPr>
        <w:instrText xml:space="preserve"> TOC \o "1-3" \h \z \u </w:instrText>
      </w:r>
      <w:r w:rsidRPr="0068491C">
        <w:rPr>
          <w:rFonts w:ascii="標楷體" w:eastAsia="標楷體" w:hAnsi="標楷體"/>
        </w:rPr>
        <w:fldChar w:fldCharType="separate"/>
      </w:r>
      <w:hyperlink w:anchor="_Toc66691573" w:history="1">
        <w:r w:rsidRPr="0068491C">
          <w:rPr>
            <w:rStyle w:val="ad"/>
            <w:rFonts w:ascii="標楷體" w:eastAsia="標楷體" w:hAnsi="標楷體" w:hint="eastAsia"/>
            <w:noProof/>
          </w:rPr>
          <w:t>第一章 通則</w:t>
        </w:r>
        <w:r w:rsidRPr="0068491C">
          <w:rPr>
            <w:rFonts w:ascii="標楷體" w:eastAsia="標楷體" w:hAnsi="標楷體"/>
            <w:noProof/>
            <w:webHidden/>
          </w:rPr>
          <w:tab/>
        </w:r>
        <w:r w:rsidRPr="0068491C">
          <w:rPr>
            <w:rFonts w:ascii="標楷體" w:eastAsia="標楷體" w:hAnsi="標楷體"/>
            <w:noProof/>
            <w:webHidden/>
          </w:rPr>
          <w:fldChar w:fldCharType="begin"/>
        </w:r>
        <w:r w:rsidRPr="0068491C">
          <w:rPr>
            <w:rFonts w:ascii="標楷體" w:eastAsia="標楷體" w:hAnsi="標楷體"/>
            <w:noProof/>
            <w:webHidden/>
          </w:rPr>
          <w:instrText xml:space="preserve"> PAGEREF _Toc66691573 \h </w:instrText>
        </w:r>
        <w:r w:rsidRPr="0068491C">
          <w:rPr>
            <w:rFonts w:ascii="標楷體" w:eastAsia="標楷體" w:hAnsi="標楷體"/>
            <w:noProof/>
            <w:webHidden/>
          </w:rPr>
        </w:r>
        <w:r w:rsidRPr="0068491C">
          <w:rPr>
            <w:rFonts w:ascii="標楷體" w:eastAsia="標楷體" w:hAnsi="標楷體"/>
            <w:noProof/>
            <w:webHidden/>
          </w:rPr>
          <w:fldChar w:fldCharType="separate"/>
        </w:r>
        <w:r w:rsidRPr="0068491C">
          <w:rPr>
            <w:rFonts w:ascii="標楷體" w:eastAsia="標楷體" w:hAnsi="標楷體"/>
            <w:noProof/>
            <w:webHidden/>
          </w:rPr>
          <w:t>1</w:t>
        </w:r>
        <w:r w:rsidRPr="0068491C">
          <w:rPr>
            <w:rFonts w:ascii="標楷體" w:eastAsia="標楷體" w:hAnsi="標楷體"/>
            <w:noProof/>
            <w:webHidden/>
          </w:rPr>
          <w:fldChar w:fldCharType="end"/>
        </w:r>
      </w:hyperlink>
    </w:p>
    <w:p w:rsidR="009C1B18" w:rsidRPr="0068491C" w:rsidRDefault="00DC2880">
      <w:pPr>
        <w:pStyle w:val="10"/>
        <w:tabs>
          <w:tab w:val="right" w:leader="dot" w:pos="9060"/>
        </w:tabs>
        <w:rPr>
          <w:rFonts w:ascii="標楷體" w:eastAsia="標楷體" w:hAnsi="標楷體"/>
          <w:noProof/>
        </w:rPr>
      </w:pPr>
      <w:hyperlink w:anchor="_Toc66691574" w:history="1">
        <w:r w:rsidR="009C1B18" w:rsidRPr="0068491C">
          <w:rPr>
            <w:rStyle w:val="ad"/>
            <w:rFonts w:ascii="標楷體" w:eastAsia="標楷體" w:hAnsi="標楷體" w:hint="eastAsia"/>
            <w:noProof/>
          </w:rPr>
          <w:t>第二章 安全管理及各級權責</w:t>
        </w:r>
        <w:r w:rsidR="009C1B18" w:rsidRPr="0068491C">
          <w:rPr>
            <w:rFonts w:ascii="標楷體" w:eastAsia="標楷體" w:hAnsi="標楷體"/>
            <w:noProof/>
            <w:webHidden/>
          </w:rPr>
          <w:tab/>
        </w:r>
        <w:r w:rsidR="009C1B18" w:rsidRPr="0068491C">
          <w:rPr>
            <w:rFonts w:ascii="標楷體" w:eastAsia="標楷體" w:hAnsi="標楷體"/>
            <w:noProof/>
            <w:webHidden/>
          </w:rPr>
          <w:fldChar w:fldCharType="begin"/>
        </w:r>
        <w:r w:rsidR="009C1B18" w:rsidRPr="0068491C">
          <w:rPr>
            <w:rFonts w:ascii="標楷體" w:eastAsia="標楷體" w:hAnsi="標楷體"/>
            <w:noProof/>
            <w:webHidden/>
          </w:rPr>
          <w:instrText xml:space="preserve"> PAGEREF _Toc66691574 \h </w:instrText>
        </w:r>
        <w:r w:rsidR="009C1B18" w:rsidRPr="0068491C">
          <w:rPr>
            <w:rFonts w:ascii="標楷體" w:eastAsia="標楷體" w:hAnsi="標楷體"/>
            <w:noProof/>
            <w:webHidden/>
          </w:rPr>
        </w:r>
        <w:r w:rsidR="009C1B18" w:rsidRPr="0068491C">
          <w:rPr>
            <w:rFonts w:ascii="標楷體" w:eastAsia="標楷體" w:hAnsi="標楷體"/>
            <w:noProof/>
            <w:webHidden/>
          </w:rPr>
          <w:fldChar w:fldCharType="separate"/>
        </w:r>
        <w:r w:rsidR="009C1B18" w:rsidRPr="0068491C">
          <w:rPr>
            <w:rFonts w:ascii="標楷體" w:eastAsia="標楷體" w:hAnsi="標楷體"/>
            <w:noProof/>
            <w:webHidden/>
          </w:rPr>
          <w:t>2</w:t>
        </w:r>
        <w:r w:rsidR="009C1B18" w:rsidRPr="0068491C">
          <w:rPr>
            <w:rFonts w:ascii="標楷體" w:eastAsia="標楷體" w:hAnsi="標楷體"/>
            <w:noProof/>
            <w:webHidden/>
          </w:rPr>
          <w:fldChar w:fldCharType="end"/>
        </w:r>
      </w:hyperlink>
    </w:p>
    <w:p w:rsidR="009C1B18" w:rsidRPr="0068491C" w:rsidRDefault="00DC2880">
      <w:pPr>
        <w:pStyle w:val="10"/>
        <w:tabs>
          <w:tab w:val="right" w:leader="dot" w:pos="9060"/>
        </w:tabs>
        <w:rPr>
          <w:rFonts w:ascii="標楷體" w:eastAsia="標楷體" w:hAnsi="標楷體"/>
          <w:noProof/>
        </w:rPr>
      </w:pPr>
      <w:hyperlink w:anchor="_Toc66691575" w:history="1">
        <w:r w:rsidR="009C1B18" w:rsidRPr="0068491C">
          <w:rPr>
            <w:rStyle w:val="ad"/>
            <w:rFonts w:ascii="標楷體" w:eastAsia="標楷體" w:hAnsi="標楷體" w:hint="eastAsia"/>
            <w:noProof/>
          </w:rPr>
          <w:t>第三章 設備之維護與工作案全標準</w:t>
        </w:r>
        <w:r w:rsidR="009C1B18" w:rsidRPr="0068491C">
          <w:rPr>
            <w:rFonts w:ascii="標楷體" w:eastAsia="標楷體" w:hAnsi="標楷體"/>
            <w:noProof/>
            <w:webHidden/>
          </w:rPr>
          <w:tab/>
        </w:r>
        <w:r w:rsidR="009C1B18" w:rsidRPr="0068491C">
          <w:rPr>
            <w:rFonts w:ascii="標楷體" w:eastAsia="標楷體" w:hAnsi="標楷體"/>
            <w:noProof/>
            <w:webHidden/>
          </w:rPr>
          <w:fldChar w:fldCharType="begin"/>
        </w:r>
        <w:r w:rsidR="009C1B18" w:rsidRPr="0068491C">
          <w:rPr>
            <w:rFonts w:ascii="標楷體" w:eastAsia="標楷體" w:hAnsi="標楷體"/>
            <w:noProof/>
            <w:webHidden/>
          </w:rPr>
          <w:instrText xml:space="preserve"> PAGEREF _Toc66691575 \h </w:instrText>
        </w:r>
        <w:r w:rsidR="009C1B18" w:rsidRPr="0068491C">
          <w:rPr>
            <w:rFonts w:ascii="標楷體" w:eastAsia="標楷體" w:hAnsi="標楷體"/>
            <w:noProof/>
            <w:webHidden/>
          </w:rPr>
        </w:r>
        <w:r w:rsidR="009C1B18" w:rsidRPr="0068491C">
          <w:rPr>
            <w:rFonts w:ascii="標楷體" w:eastAsia="標楷體" w:hAnsi="標楷體"/>
            <w:noProof/>
            <w:webHidden/>
          </w:rPr>
          <w:fldChar w:fldCharType="separate"/>
        </w:r>
        <w:r w:rsidR="009C1B18" w:rsidRPr="0068491C">
          <w:rPr>
            <w:rFonts w:ascii="標楷體" w:eastAsia="標楷體" w:hAnsi="標楷體"/>
            <w:noProof/>
            <w:webHidden/>
          </w:rPr>
          <w:t>3</w:t>
        </w:r>
        <w:r w:rsidR="009C1B18" w:rsidRPr="0068491C">
          <w:rPr>
            <w:rFonts w:ascii="標楷體" w:eastAsia="標楷體" w:hAnsi="標楷體"/>
            <w:noProof/>
            <w:webHidden/>
          </w:rPr>
          <w:fldChar w:fldCharType="end"/>
        </w:r>
      </w:hyperlink>
    </w:p>
    <w:p w:rsidR="009C1B18" w:rsidRPr="0068491C" w:rsidRDefault="00DC2880">
      <w:pPr>
        <w:pStyle w:val="10"/>
        <w:tabs>
          <w:tab w:val="right" w:leader="dot" w:pos="9060"/>
        </w:tabs>
        <w:rPr>
          <w:rFonts w:ascii="標楷體" w:eastAsia="標楷體" w:hAnsi="標楷體"/>
          <w:noProof/>
        </w:rPr>
      </w:pPr>
      <w:hyperlink w:anchor="_Toc66691576" w:history="1">
        <w:r w:rsidR="009C1B18" w:rsidRPr="0068491C">
          <w:rPr>
            <w:rStyle w:val="ad"/>
            <w:rFonts w:ascii="標楷體" w:eastAsia="標楷體" w:hAnsi="標楷體" w:hint="eastAsia"/>
            <w:noProof/>
          </w:rPr>
          <w:t>第四章 實（試）驗室安全作業規定</w:t>
        </w:r>
        <w:r w:rsidR="009C1B18" w:rsidRPr="0068491C">
          <w:rPr>
            <w:rFonts w:ascii="標楷體" w:eastAsia="標楷體" w:hAnsi="標楷體"/>
            <w:noProof/>
            <w:webHidden/>
          </w:rPr>
          <w:tab/>
        </w:r>
        <w:r w:rsidR="009C1B18" w:rsidRPr="0068491C">
          <w:rPr>
            <w:rFonts w:ascii="標楷體" w:eastAsia="標楷體" w:hAnsi="標楷體"/>
            <w:noProof/>
            <w:webHidden/>
          </w:rPr>
          <w:fldChar w:fldCharType="begin"/>
        </w:r>
        <w:r w:rsidR="009C1B18" w:rsidRPr="0068491C">
          <w:rPr>
            <w:rFonts w:ascii="標楷體" w:eastAsia="標楷體" w:hAnsi="標楷體"/>
            <w:noProof/>
            <w:webHidden/>
          </w:rPr>
          <w:instrText xml:space="preserve"> PAGEREF _Toc66691576 \h </w:instrText>
        </w:r>
        <w:r w:rsidR="009C1B18" w:rsidRPr="0068491C">
          <w:rPr>
            <w:rFonts w:ascii="標楷體" w:eastAsia="標楷體" w:hAnsi="標楷體"/>
            <w:noProof/>
            <w:webHidden/>
          </w:rPr>
        </w:r>
        <w:r w:rsidR="009C1B18" w:rsidRPr="0068491C">
          <w:rPr>
            <w:rFonts w:ascii="標楷體" w:eastAsia="標楷體" w:hAnsi="標楷體"/>
            <w:noProof/>
            <w:webHidden/>
          </w:rPr>
          <w:fldChar w:fldCharType="separate"/>
        </w:r>
        <w:r w:rsidR="009C1B18" w:rsidRPr="0068491C">
          <w:rPr>
            <w:rFonts w:ascii="標楷體" w:eastAsia="標楷體" w:hAnsi="標楷體"/>
            <w:noProof/>
            <w:webHidden/>
          </w:rPr>
          <w:t>4</w:t>
        </w:r>
        <w:r w:rsidR="009C1B18" w:rsidRPr="0068491C">
          <w:rPr>
            <w:rFonts w:ascii="標楷體" w:eastAsia="標楷體" w:hAnsi="標楷體"/>
            <w:noProof/>
            <w:webHidden/>
          </w:rPr>
          <w:fldChar w:fldCharType="end"/>
        </w:r>
      </w:hyperlink>
    </w:p>
    <w:p w:rsidR="009C1B18" w:rsidRPr="0068491C" w:rsidRDefault="00DC2880">
      <w:pPr>
        <w:pStyle w:val="10"/>
        <w:tabs>
          <w:tab w:val="right" w:leader="dot" w:pos="9060"/>
        </w:tabs>
        <w:rPr>
          <w:rFonts w:ascii="標楷體" w:eastAsia="標楷體" w:hAnsi="標楷體"/>
          <w:noProof/>
        </w:rPr>
      </w:pPr>
      <w:hyperlink w:anchor="_Toc66691577" w:history="1">
        <w:r w:rsidR="009C1B18" w:rsidRPr="0068491C">
          <w:rPr>
            <w:rStyle w:val="ad"/>
            <w:rFonts w:ascii="標楷體" w:eastAsia="標楷體" w:hAnsi="標楷體" w:hint="eastAsia"/>
            <w:noProof/>
          </w:rPr>
          <w:t>第五章 教育、訓練與急救、搶救</w:t>
        </w:r>
        <w:r w:rsidR="009C1B18" w:rsidRPr="0068491C">
          <w:rPr>
            <w:rFonts w:ascii="標楷體" w:eastAsia="標楷體" w:hAnsi="標楷體"/>
            <w:noProof/>
            <w:webHidden/>
          </w:rPr>
          <w:tab/>
        </w:r>
        <w:r w:rsidR="009C1B18" w:rsidRPr="0068491C">
          <w:rPr>
            <w:rFonts w:ascii="標楷體" w:eastAsia="標楷體" w:hAnsi="標楷體"/>
            <w:noProof/>
            <w:webHidden/>
          </w:rPr>
          <w:fldChar w:fldCharType="begin"/>
        </w:r>
        <w:r w:rsidR="009C1B18" w:rsidRPr="0068491C">
          <w:rPr>
            <w:rFonts w:ascii="標楷體" w:eastAsia="標楷體" w:hAnsi="標楷體"/>
            <w:noProof/>
            <w:webHidden/>
          </w:rPr>
          <w:instrText xml:space="preserve"> PAGEREF _Toc66691577 \h </w:instrText>
        </w:r>
        <w:r w:rsidR="009C1B18" w:rsidRPr="0068491C">
          <w:rPr>
            <w:rFonts w:ascii="標楷體" w:eastAsia="標楷體" w:hAnsi="標楷體"/>
            <w:noProof/>
            <w:webHidden/>
          </w:rPr>
        </w:r>
        <w:r w:rsidR="009C1B18" w:rsidRPr="0068491C">
          <w:rPr>
            <w:rFonts w:ascii="標楷體" w:eastAsia="標楷體" w:hAnsi="標楷體"/>
            <w:noProof/>
            <w:webHidden/>
          </w:rPr>
          <w:fldChar w:fldCharType="separate"/>
        </w:r>
        <w:r w:rsidR="009C1B18" w:rsidRPr="0068491C">
          <w:rPr>
            <w:rFonts w:ascii="標楷體" w:eastAsia="標楷體" w:hAnsi="標楷體"/>
            <w:noProof/>
            <w:webHidden/>
          </w:rPr>
          <w:t>8</w:t>
        </w:r>
        <w:r w:rsidR="009C1B18" w:rsidRPr="0068491C">
          <w:rPr>
            <w:rFonts w:ascii="標楷體" w:eastAsia="標楷體" w:hAnsi="標楷體"/>
            <w:noProof/>
            <w:webHidden/>
          </w:rPr>
          <w:fldChar w:fldCharType="end"/>
        </w:r>
      </w:hyperlink>
    </w:p>
    <w:p w:rsidR="009C1B18" w:rsidRPr="0068491C" w:rsidRDefault="00DC2880">
      <w:pPr>
        <w:pStyle w:val="10"/>
        <w:tabs>
          <w:tab w:val="right" w:leader="dot" w:pos="9060"/>
        </w:tabs>
        <w:rPr>
          <w:rFonts w:ascii="標楷體" w:eastAsia="標楷體" w:hAnsi="標楷體"/>
          <w:noProof/>
        </w:rPr>
      </w:pPr>
      <w:hyperlink w:anchor="_Toc66691578" w:history="1">
        <w:r w:rsidR="009C1B18" w:rsidRPr="0068491C">
          <w:rPr>
            <w:rStyle w:val="ad"/>
            <w:rFonts w:ascii="標楷體" w:eastAsia="標楷體" w:hAnsi="標楷體" w:hint="eastAsia"/>
            <w:noProof/>
          </w:rPr>
          <w:t>第六章 事故通報與報告</w:t>
        </w:r>
        <w:r w:rsidR="009C1B18" w:rsidRPr="0068491C">
          <w:rPr>
            <w:rFonts w:ascii="標楷體" w:eastAsia="標楷體" w:hAnsi="標楷體"/>
            <w:noProof/>
            <w:webHidden/>
          </w:rPr>
          <w:tab/>
        </w:r>
        <w:r w:rsidR="009C1B18" w:rsidRPr="0068491C">
          <w:rPr>
            <w:rFonts w:ascii="標楷體" w:eastAsia="標楷體" w:hAnsi="標楷體"/>
            <w:noProof/>
            <w:webHidden/>
          </w:rPr>
          <w:fldChar w:fldCharType="begin"/>
        </w:r>
        <w:r w:rsidR="009C1B18" w:rsidRPr="0068491C">
          <w:rPr>
            <w:rFonts w:ascii="標楷體" w:eastAsia="標楷體" w:hAnsi="標楷體"/>
            <w:noProof/>
            <w:webHidden/>
          </w:rPr>
          <w:instrText xml:space="preserve"> PAGEREF _Toc66691578 \h </w:instrText>
        </w:r>
        <w:r w:rsidR="009C1B18" w:rsidRPr="0068491C">
          <w:rPr>
            <w:rFonts w:ascii="標楷體" w:eastAsia="標楷體" w:hAnsi="標楷體"/>
            <w:noProof/>
            <w:webHidden/>
          </w:rPr>
        </w:r>
        <w:r w:rsidR="009C1B18" w:rsidRPr="0068491C">
          <w:rPr>
            <w:rFonts w:ascii="標楷體" w:eastAsia="標楷體" w:hAnsi="標楷體"/>
            <w:noProof/>
            <w:webHidden/>
          </w:rPr>
          <w:fldChar w:fldCharType="separate"/>
        </w:r>
        <w:r w:rsidR="009C1B18" w:rsidRPr="0068491C">
          <w:rPr>
            <w:rFonts w:ascii="標楷體" w:eastAsia="標楷體" w:hAnsi="標楷體"/>
            <w:noProof/>
            <w:webHidden/>
          </w:rPr>
          <w:t>11</w:t>
        </w:r>
        <w:r w:rsidR="009C1B18" w:rsidRPr="0068491C">
          <w:rPr>
            <w:rFonts w:ascii="標楷體" w:eastAsia="標楷體" w:hAnsi="標楷體"/>
            <w:noProof/>
            <w:webHidden/>
          </w:rPr>
          <w:fldChar w:fldCharType="end"/>
        </w:r>
      </w:hyperlink>
    </w:p>
    <w:p w:rsidR="009C1B18" w:rsidRPr="0068491C" w:rsidRDefault="00DC2880">
      <w:pPr>
        <w:pStyle w:val="10"/>
        <w:tabs>
          <w:tab w:val="right" w:leader="dot" w:pos="9060"/>
        </w:tabs>
        <w:rPr>
          <w:rFonts w:ascii="標楷體" w:eastAsia="標楷體" w:hAnsi="標楷體"/>
          <w:noProof/>
        </w:rPr>
      </w:pPr>
      <w:hyperlink w:anchor="_Toc66691579" w:history="1">
        <w:r w:rsidR="009C1B18" w:rsidRPr="0068491C">
          <w:rPr>
            <w:rStyle w:val="ad"/>
            <w:rFonts w:ascii="標楷體" w:eastAsia="標楷體" w:hAnsi="標楷體" w:hint="eastAsia"/>
            <w:noProof/>
          </w:rPr>
          <w:t>第七章 自動檢查</w:t>
        </w:r>
        <w:r w:rsidR="009C1B18" w:rsidRPr="0068491C">
          <w:rPr>
            <w:rFonts w:ascii="標楷體" w:eastAsia="標楷體" w:hAnsi="標楷體"/>
            <w:noProof/>
            <w:webHidden/>
          </w:rPr>
          <w:tab/>
        </w:r>
        <w:r w:rsidR="009C1B18" w:rsidRPr="0068491C">
          <w:rPr>
            <w:rFonts w:ascii="標楷體" w:eastAsia="標楷體" w:hAnsi="標楷體"/>
            <w:noProof/>
            <w:webHidden/>
          </w:rPr>
          <w:fldChar w:fldCharType="begin"/>
        </w:r>
        <w:r w:rsidR="009C1B18" w:rsidRPr="0068491C">
          <w:rPr>
            <w:rFonts w:ascii="標楷體" w:eastAsia="標楷體" w:hAnsi="標楷體"/>
            <w:noProof/>
            <w:webHidden/>
          </w:rPr>
          <w:instrText xml:space="preserve"> PAGEREF _Toc66691579 \h </w:instrText>
        </w:r>
        <w:r w:rsidR="009C1B18" w:rsidRPr="0068491C">
          <w:rPr>
            <w:rFonts w:ascii="標楷體" w:eastAsia="標楷體" w:hAnsi="標楷體"/>
            <w:noProof/>
            <w:webHidden/>
          </w:rPr>
        </w:r>
        <w:r w:rsidR="009C1B18" w:rsidRPr="0068491C">
          <w:rPr>
            <w:rFonts w:ascii="標楷體" w:eastAsia="標楷體" w:hAnsi="標楷體"/>
            <w:noProof/>
            <w:webHidden/>
          </w:rPr>
          <w:fldChar w:fldCharType="separate"/>
        </w:r>
        <w:r w:rsidR="009C1B18" w:rsidRPr="0068491C">
          <w:rPr>
            <w:rFonts w:ascii="標楷體" w:eastAsia="標楷體" w:hAnsi="標楷體"/>
            <w:noProof/>
            <w:webHidden/>
          </w:rPr>
          <w:t>12</w:t>
        </w:r>
        <w:r w:rsidR="009C1B18" w:rsidRPr="0068491C">
          <w:rPr>
            <w:rFonts w:ascii="標楷體" w:eastAsia="標楷體" w:hAnsi="標楷體"/>
            <w:noProof/>
            <w:webHidden/>
          </w:rPr>
          <w:fldChar w:fldCharType="end"/>
        </w:r>
      </w:hyperlink>
    </w:p>
    <w:p w:rsidR="009C1B18" w:rsidRPr="0068491C" w:rsidRDefault="00DC2880">
      <w:pPr>
        <w:pStyle w:val="10"/>
        <w:tabs>
          <w:tab w:val="right" w:leader="dot" w:pos="9060"/>
        </w:tabs>
        <w:rPr>
          <w:rFonts w:ascii="標楷體" w:eastAsia="標楷體" w:hAnsi="標楷體"/>
          <w:noProof/>
        </w:rPr>
      </w:pPr>
      <w:hyperlink w:anchor="_Toc66691580" w:history="1">
        <w:r w:rsidR="009C1B18" w:rsidRPr="0068491C">
          <w:rPr>
            <w:rStyle w:val="ad"/>
            <w:rFonts w:ascii="標楷體" w:eastAsia="標楷體" w:hAnsi="標楷體" w:hint="eastAsia"/>
            <w:noProof/>
          </w:rPr>
          <w:t>第八章 附則</w:t>
        </w:r>
        <w:r w:rsidR="009C1B18" w:rsidRPr="0068491C">
          <w:rPr>
            <w:rFonts w:ascii="標楷體" w:eastAsia="標楷體" w:hAnsi="標楷體"/>
            <w:noProof/>
            <w:webHidden/>
          </w:rPr>
          <w:tab/>
        </w:r>
        <w:r w:rsidR="009C1B18" w:rsidRPr="0068491C">
          <w:rPr>
            <w:rFonts w:ascii="標楷體" w:eastAsia="標楷體" w:hAnsi="標楷體"/>
            <w:noProof/>
            <w:webHidden/>
          </w:rPr>
          <w:fldChar w:fldCharType="begin"/>
        </w:r>
        <w:r w:rsidR="009C1B18" w:rsidRPr="0068491C">
          <w:rPr>
            <w:rFonts w:ascii="標楷體" w:eastAsia="標楷體" w:hAnsi="標楷體"/>
            <w:noProof/>
            <w:webHidden/>
          </w:rPr>
          <w:instrText xml:space="preserve"> PAGEREF _Toc66691580 \h </w:instrText>
        </w:r>
        <w:r w:rsidR="009C1B18" w:rsidRPr="0068491C">
          <w:rPr>
            <w:rFonts w:ascii="標楷體" w:eastAsia="標楷體" w:hAnsi="標楷體"/>
            <w:noProof/>
            <w:webHidden/>
          </w:rPr>
        </w:r>
        <w:r w:rsidR="009C1B18" w:rsidRPr="0068491C">
          <w:rPr>
            <w:rFonts w:ascii="標楷體" w:eastAsia="標楷體" w:hAnsi="標楷體"/>
            <w:noProof/>
            <w:webHidden/>
          </w:rPr>
          <w:fldChar w:fldCharType="separate"/>
        </w:r>
        <w:r w:rsidR="009C1B18" w:rsidRPr="0068491C">
          <w:rPr>
            <w:rFonts w:ascii="標楷體" w:eastAsia="標楷體" w:hAnsi="標楷體"/>
            <w:noProof/>
            <w:webHidden/>
          </w:rPr>
          <w:t>12</w:t>
        </w:r>
        <w:r w:rsidR="009C1B18" w:rsidRPr="0068491C">
          <w:rPr>
            <w:rFonts w:ascii="標楷體" w:eastAsia="標楷體" w:hAnsi="標楷體"/>
            <w:noProof/>
            <w:webHidden/>
          </w:rPr>
          <w:fldChar w:fldCharType="end"/>
        </w:r>
      </w:hyperlink>
    </w:p>
    <w:p w:rsidR="009C1B18" w:rsidRPr="0068491C" w:rsidRDefault="009C1B18">
      <w:pPr>
        <w:rPr>
          <w:rFonts w:ascii="標楷體" w:eastAsia="標楷體" w:hAnsi="標楷體"/>
        </w:rPr>
      </w:pPr>
      <w:r w:rsidRPr="0068491C">
        <w:rPr>
          <w:rFonts w:ascii="標楷體" w:eastAsia="標楷體" w:hAnsi="標楷體"/>
          <w:b/>
          <w:bCs/>
          <w:lang w:val="zh-TW"/>
        </w:rPr>
        <w:fldChar w:fldCharType="end"/>
      </w:r>
    </w:p>
    <w:p w:rsidR="009C1B18" w:rsidRPr="0068491C" w:rsidRDefault="009C1B18" w:rsidP="009C1B18">
      <w:pPr>
        <w:rPr>
          <w:rFonts w:ascii="標楷體" w:eastAsia="標楷體" w:hAnsi="標楷體"/>
        </w:rPr>
        <w:sectPr w:rsidR="009C1B18" w:rsidRPr="0068491C" w:rsidSect="00467295">
          <w:headerReference w:type="even" r:id="rId10"/>
          <w:headerReference w:type="default" r:id="rId11"/>
          <w:footerReference w:type="even" r:id="rId12"/>
          <w:footerReference w:type="default" r:id="rId13"/>
          <w:headerReference w:type="first" r:id="rId14"/>
          <w:pgSz w:w="11906" w:h="16838"/>
          <w:pgMar w:top="1134" w:right="1418" w:bottom="1134" w:left="1418" w:header="851" w:footer="992" w:gutter="0"/>
          <w:pgNumType w:start="1"/>
          <w:cols w:space="425"/>
          <w:docGrid w:type="lines" w:linePitch="360"/>
        </w:sectPr>
      </w:pPr>
    </w:p>
    <w:p w:rsidR="00633015" w:rsidRPr="0068491C" w:rsidRDefault="009C1B18" w:rsidP="008E5B3B">
      <w:pPr>
        <w:pStyle w:val="1"/>
        <w:spacing w:before="0" w:after="0"/>
        <w:ind w:left="1276"/>
        <w:rPr>
          <w:rFonts w:ascii="標楷體" w:eastAsia="標楷體" w:hAnsi="標楷體"/>
          <w:sz w:val="24"/>
          <w:szCs w:val="24"/>
        </w:rPr>
      </w:pPr>
      <w:r w:rsidRPr="0068491C">
        <w:rPr>
          <w:rFonts w:ascii="標楷體" w:eastAsia="標楷體" w:hAnsi="標楷體" w:hint="eastAsia"/>
        </w:rPr>
        <w:lastRenderedPageBreak/>
        <w:t xml:space="preserve">    </w:t>
      </w:r>
      <w:bookmarkStart w:id="0" w:name="_Toc66691573"/>
      <w:r w:rsidR="008B6577" w:rsidRPr="0068491C">
        <w:rPr>
          <w:rFonts w:ascii="標楷體" w:eastAsia="標楷體" w:hAnsi="標楷體" w:hint="eastAsia"/>
          <w:sz w:val="24"/>
          <w:szCs w:val="24"/>
        </w:rPr>
        <w:t>通則</w:t>
      </w:r>
      <w:bookmarkEnd w:id="0"/>
    </w:p>
    <w:p w:rsidR="00AF0D82" w:rsidRPr="0068491C" w:rsidRDefault="008B6577" w:rsidP="001A0A42">
      <w:pPr>
        <w:numPr>
          <w:ilvl w:val="0"/>
          <w:numId w:val="4"/>
        </w:numPr>
        <w:spacing w:beforeLines="50" w:before="180" w:line="400" w:lineRule="exact"/>
        <w:rPr>
          <w:rFonts w:ascii="標楷體" w:eastAsia="標楷體" w:hAnsi="標楷體"/>
        </w:rPr>
      </w:pPr>
      <w:r w:rsidRPr="0068491C">
        <w:rPr>
          <w:rFonts w:ascii="標楷體" w:eastAsia="標楷體" w:hAnsi="標楷體" w:hint="eastAsia"/>
        </w:rPr>
        <w:t>為防止職業災害、保障勞工安全與健康，</w:t>
      </w:r>
      <w:r w:rsidR="001A0A42" w:rsidRPr="001A0A42">
        <w:rPr>
          <w:rFonts w:ascii="標楷體" w:eastAsia="標楷體" w:hAnsi="標楷體" w:hint="eastAsia"/>
        </w:rPr>
        <w:t>行政院勞工委員會八十二年十二月二十日台八十二</w:t>
      </w:r>
      <w:proofErr w:type="gramStart"/>
      <w:r w:rsidR="001A0A42" w:rsidRPr="001A0A42">
        <w:rPr>
          <w:rFonts w:ascii="標楷體" w:eastAsia="標楷體" w:hAnsi="標楷體" w:hint="eastAsia"/>
        </w:rPr>
        <w:t>勞</w:t>
      </w:r>
      <w:proofErr w:type="gramEnd"/>
      <w:r w:rsidR="001A0A42" w:rsidRPr="001A0A42">
        <w:rPr>
          <w:rFonts w:ascii="標楷體" w:eastAsia="標楷體" w:hAnsi="標楷體" w:hint="eastAsia"/>
        </w:rPr>
        <w:t>安三字第七六二八九號公告：依勞工安全衛生法第四條第一項第十五款及同條第二項之規定，職業訓練事業、顧問服務業、學術研究及服務業、教育訓練服務業之大專院校等之實驗室、試驗室、實習工場或試驗工場</w:t>
      </w:r>
      <w:r w:rsidR="001A0A42">
        <w:rPr>
          <w:rFonts w:ascii="標楷體" w:eastAsia="標楷體" w:hAnsi="標楷體" w:hint="eastAsia"/>
        </w:rPr>
        <w:t>為</w:t>
      </w:r>
      <w:r w:rsidR="001A0A42" w:rsidRPr="001A0A42">
        <w:rPr>
          <w:rFonts w:ascii="標楷體" w:eastAsia="標楷體" w:hAnsi="標楷體" w:hint="eastAsia"/>
        </w:rPr>
        <w:t>指定適用勞工安全衛生法</w:t>
      </w:r>
      <w:r w:rsidR="001A0A42">
        <w:rPr>
          <w:rFonts w:ascii="標楷體" w:eastAsia="標楷體" w:hAnsi="標楷體" w:hint="eastAsia"/>
        </w:rPr>
        <w:t>(現為職業安全衛生法)</w:t>
      </w:r>
      <w:r w:rsidR="001A0A42" w:rsidRPr="001A0A42">
        <w:rPr>
          <w:rFonts w:ascii="標楷體" w:eastAsia="標楷體" w:hAnsi="標楷體" w:hint="eastAsia"/>
        </w:rPr>
        <w:t>之事業、適用部分工作場所</w:t>
      </w:r>
      <w:r w:rsidR="001A0A42">
        <w:rPr>
          <w:rFonts w:ascii="標楷體" w:eastAsia="標楷體" w:hAnsi="標楷體" w:hint="eastAsia"/>
        </w:rPr>
        <w:t>。</w:t>
      </w:r>
    </w:p>
    <w:p w:rsidR="00AF0D82" w:rsidRPr="0068491C" w:rsidRDefault="008B6577" w:rsidP="001A0A42">
      <w:pPr>
        <w:numPr>
          <w:ilvl w:val="0"/>
          <w:numId w:val="4"/>
        </w:numPr>
        <w:spacing w:beforeLines="50" w:before="180" w:line="400" w:lineRule="exact"/>
        <w:rPr>
          <w:rFonts w:ascii="標楷體" w:eastAsia="標楷體" w:hAnsi="標楷體"/>
        </w:rPr>
      </w:pPr>
      <w:r w:rsidRPr="0068491C">
        <w:rPr>
          <w:rFonts w:ascii="標楷體" w:eastAsia="標楷體" w:hAnsi="標楷體" w:hint="eastAsia"/>
        </w:rPr>
        <w:t>本</w:t>
      </w:r>
      <w:r w:rsidR="00C320B2">
        <w:rPr>
          <w:rFonts w:ascii="標楷體" w:eastAsia="標楷體" w:hAnsi="標楷體" w:hint="eastAsia"/>
        </w:rPr>
        <w:t>須知</w:t>
      </w:r>
      <w:r w:rsidRPr="0068491C">
        <w:rPr>
          <w:rFonts w:ascii="標楷體" w:eastAsia="標楷體" w:hAnsi="標楷體" w:hint="eastAsia"/>
        </w:rPr>
        <w:t>係依據「</w:t>
      </w:r>
      <w:r w:rsidR="0066635B">
        <w:rPr>
          <w:rFonts w:ascii="標楷體" w:eastAsia="標楷體" w:hAnsi="標楷體" w:hint="eastAsia"/>
        </w:rPr>
        <w:t>職業</w:t>
      </w:r>
      <w:r w:rsidRPr="0068491C">
        <w:rPr>
          <w:rFonts w:ascii="標楷體" w:eastAsia="標楷體" w:hAnsi="標楷體" w:hint="eastAsia"/>
        </w:rPr>
        <w:t>安全衛生法」第</w:t>
      </w:r>
      <w:r w:rsidR="0066635B">
        <w:rPr>
          <w:rFonts w:ascii="標楷體" w:eastAsia="標楷體" w:hAnsi="標楷體" w:hint="eastAsia"/>
        </w:rPr>
        <w:t>34</w:t>
      </w:r>
      <w:r w:rsidRPr="0068491C">
        <w:rPr>
          <w:rFonts w:ascii="標楷體" w:eastAsia="標楷體" w:hAnsi="標楷體" w:hint="eastAsia"/>
        </w:rPr>
        <w:t>條之規定訂定之</w:t>
      </w:r>
      <w:r w:rsidR="0026179D" w:rsidRPr="0068491C">
        <w:rPr>
          <w:rFonts w:ascii="標楷體" w:eastAsia="標楷體" w:hAnsi="標楷體" w:hint="eastAsia"/>
        </w:rPr>
        <w:t>。</w:t>
      </w:r>
    </w:p>
    <w:p w:rsidR="008E5B3B" w:rsidRPr="008E5B3B" w:rsidRDefault="00AF0D82" w:rsidP="008E5B3B">
      <w:pPr>
        <w:numPr>
          <w:ilvl w:val="0"/>
          <w:numId w:val="4"/>
        </w:numPr>
        <w:spacing w:beforeLines="50" w:before="180" w:line="400" w:lineRule="exact"/>
        <w:rPr>
          <w:rFonts w:ascii="標楷體" w:eastAsia="標楷體" w:hAnsi="標楷體"/>
          <w:spacing w:val="-4"/>
        </w:rPr>
      </w:pPr>
      <w:r w:rsidRPr="008E5B3B">
        <w:rPr>
          <w:rFonts w:ascii="標楷體" w:eastAsia="標楷體" w:hAnsi="標楷體" w:hint="eastAsia"/>
          <w:spacing w:val="-4"/>
        </w:rPr>
        <w:t>本</w:t>
      </w:r>
      <w:r w:rsidR="00C320B2">
        <w:rPr>
          <w:rFonts w:ascii="標楷體" w:eastAsia="標楷體" w:hAnsi="標楷體" w:hint="eastAsia"/>
          <w:spacing w:val="-4"/>
        </w:rPr>
        <w:t>須知</w:t>
      </w:r>
      <w:r w:rsidRPr="008E5B3B">
        <w:rPr>
          <w:rFonts w:ascii="標楷體" w:eastAsia="標楷體" w:hAnsi="標楷體" w:hint="eastAsia"/>
          <w:spacing w:val="-4"/>
        </w:rPr>
        <w:t>之規定事項，本校實驗室、試驗室、實習工場或試驗工廠從事</w:t>
      </w:r>
      <w:proofErr w:type="gramStart"/>
      <w:r w:rsidRPr="008E5B3B">
        <w:rPr>
          <w:rFonts w:ascii="標楷體" w:eastAsia="標楷體" w:hAnsi="標楷體" w:hint="eastAsia"/>
          <w:spacing w:val="-4"/>
        </w:rPr>
        <w:t>人員均有遵行</w:t>
      </w:r>
      <w:proofErr w:type="gramEnd"/>
      <w:r w:rsidRPr="008E5B3B">
        <w:rPr>
          <w:rFonts w:ascii="標楷體" w:eastAsia="標楷體" w:hAnsi="標楷體" w:hint="eastAsia"/>
          <w:spacing w:val="-4"/>
        </w:rPr>
        <w:t>之義務。</w:t>
      </w:r>
    </w:p>
    <w:p w:rsidR="00AF0D82" w:rsidRPr="008E5B3B" w:rsidRDefault="009C1B18" w:rsidP="008E5B3B">
      <w:pPr>
        <w:pStyle w:val="1"/>
        <w:spacing w:before="0" w:after="0"/>
        <w:ind w:left="1276"/>
        <w:rPr>
          <w:rFonts w:ascii="標楷體" w:eastAsia="標楷體" w:hAnsi="標楷體"/>
          <w:sz w:val="24"/>
          <w:szCs w:val="24"/>
        </w:rPr>
      </w:pPr>
      <w:r w:rsidRPr="008E5B3B">
        <w:rPr>
          <w:rFonts w:ascii="標楷體" w:eastAsia="標楷體" w:hAnsi="標楷體" w:hint="eastAsia"/>
          <w:sz w:val="24"/>
          <w:szCs w:val="24"/>
        </w:rPr>
        <w:t xml:space="preserve">    </w:t>
      </w:r>
      <w:bookmarkStart w:id="1" w:name="_Toc66691574"/>
      <w:r w:rsidR="00AF0D82" w:rsidRPr="008E5B3B">
        <w:rPr>
          <w:rFonts w:ascii="標楷體" w:eastAsia="標楷體" w:hAnsi="標楷體" w:hint="eastAsia"/>
          <w:sz w:val="24"/>
          <w:szCs w:val="24"/>
        </w:rPr>
        <w:t>安全管理及各級權責</w:t>
      </w:r>
      <w:bookmarkEnd w:id="1"/>
    </w:p>
    <w:p w:rsidR="00CF4559" w:rsidRDefault="00CF4559" w:rsidP="00467295">
      <w:pPr>
        <w:numPr>
          <w:ilvl w:val="0"/>
          <w:numId w:val="3"/>
        </w:numPr>
        <w:spacing w:beforeLines="50" w:before="180" w:line="320" w:lineRule="exact"/>
        <w:rPr>
          <w:rFonts w:ascii="標楷體" w:eastAsia="標楷體" w:hAnsi="標楷體"/>
        </w:rPr>
      </w:pPr>
      <w:r>
        <w:rPr>
          <w:rFonts w:ascii="標楷體" w:eastAsia="標楷體" w:hAnsi="標楷體" w:hint="eastAsia"/>
        </w:rPr>
        <w:t>工作場所負責人：</w:t>
      </w:r>
    </w:p>
    <w:p w:rsidR="00AF0D82" w:rsidRDefault="009553C2" w:rsidP="00CF4559">
      <w:pPr>
        <w:numPr>
          <w:ilvl w:val="0"/>
          <w:numId w:val="47"/>
        </w:numPr>
        <w:spacing w:beforeLines="50" w:before="180" w:line="320" w:lineRule="exact"/>
        <w:rPr>
          <w:rFonts w:ascii="標楷體" w:eastAsia="標楷體" w:hAnsi="標楷體"/>
        </w:rPr>
      </w:pPr>
      <w:r w:rsidRPr="0068491C">
        <w:rPr>
          <w:rFonts w:ascii="標楷體" w:eastAsia="標楷體" w:hAnsi="標楷體" w:hint="eastAsia"/>
        </w:rPr>
        <w:t>本校指派從事指揮或監督工作交付性任務</w:t>
      </w:r>
      <w:proofErr w:type="gramStart"/>
      <w:r w:rsidRPr="0068491C">
        <w:rPr>
          <w:rFonts w:ascii="標楷體" w:eastAsia="標楷體" w:hAnsi="標楷體" w:hint="eastAsia"/>
        </w:rPr>
        <w:t>者均屬之</w:t>
      </w:r>
      <w:proofErr w:type="gramEnd"/>
      <w:r w:rsidR="00CF4559">
        <w:rPr>
          <w:rFonts w:ascii="標楷體" w:eastAsia="標楷體" w:hAnsi="標楷體" w:hint="eastAsia"/>
        </w:rPr>
        <w:t>，</w:t>
      </w:r>
      <w:r w:rsidRPr="0068491C">
        <w:rPr>
          <w:rFonts w:ascii="標楷體" w:eastAsia="標楷體" w:hAnsi="標楷體" w:hint="eastAsia"/>
        </w:rPr>
        <w:t>應共同防止意外事之發生。</w:t>
      </w:r>
    </w:p>
    <w:p w:rsidR="00CF4559" w:rsidRDefault="00CF4559" w:rsidP="00CF4559">
      <w:pPr>
        <w:numPr>
          <w:ilvl w:val="0"/>
          <w:numId w:val="47"/>
        </w:numPr>
        <w:spacing w:beforeLines="50" w:before="180" w:line="320" w:lineRule="exact"/>
        <w:rPr>
          <w:rFonts w:ascii="標楷體" w:eastAsia="標楷體" w:hAnsi="標楷體"/>
        </w:rPr>
      </w:pPr>
      <w:r w:rsidRPr="0068491C">
        <w:rPr>
          <w:rFonts w:ascii="標楷體" w:eastAsia="標楷體" w:hAnsi="標楷體" w:hint="eastAsia"/>
        </w:rPr>
        <w:t>新進人員參與工作時，管理人員應考查其智能及體力是否能勝任其從事之工作。</w:t>
      </w:r>
    </w:p>
    <w:p w:rsidR="00CF4559" w:rsidRDefault="00CF4559" w:rsidP="00CF4559">
      <w:pPr>
        <w:numPr>
          <w:ilvl w:val="0"/>
          <w:numId w:val="47"/>
        </w:numPr>
        <w:spacing w:beforeLines="50" w:before="180" w:line="320" w:lineRule="exact"/>
        <w:rPr>
          <w:rFonts w:ascii="標楷體" w:eastAsia="標楷體" w:hAnsi="標楷體"/>
        </w:rPr>
      </w:pPr>
      <w:r>
        <w:rPr>
          <w:rFonts w:ascii="標楷體" w:eastAsia="標楷體" w:hAnsi="標楷體" w:hint="eastAsia"/>
        </w:rPr>
        <w:t>依照本工作</w:t>
      </w:r>
      <w:r w:rsidR="00C320B2">
        <w:rPr>
          <w:rFonts w:ascii="標楷體" w:eastAsia="標楷體" w:hAnsi="標楷體" w:hint="eastAsia"/>
        </w:rPr>
        <w:t>須知</w:t>
      </w:r>
      <w:r w:rsidRPr="0068491C">
        <w:rPr>
          <w:rFonts w:ascii="標楷體" w:eastAsia="標楷體" w:hAnsi="標楷體" w:hint="eastAsia"/>
        </w:rPr>
        <w:t>，應確實督導辦理並嚴格執行。</w:t>
      </w:r>
    </w:p>
    <w:p w:rsidR="00CF4559" w:rsidRDefault="00CF4559" w:rsidP="00CF4559">
      <w:pPr>
        <w:numPr>
          <w:ilvl w:val="0"/>
          <w:numId w:val="47"/>
        </w:numPr>
        <w:spacing w:beforeLines="50" w:before="180" w:line="320" w:lineRule="exact"/>
        <w:rPr>
          <w:rFonts w:ascii="標楷體" w:eastAsia="標楷體" w:hAnsi="標楷體"/>
        </w:rPr>
      </w:pPr>
      <w:r>
        <w:rPr>
          <w:rFonts w:ascii="標楷體" w:eastAsia="標楷體" w:hAnsi="標楷體" w:hint="eastAsia"/>
        </w:rPr>
        <w:t>督導</w:t>
      </w:r>
      <w:r w:rsidRPr="0068491C">
        <w:rPr>
          <w:rFonts w:ascii="標楷體" w:eastAsia="標楷體" w:hAnsi="標楷體" w:hint="eastAsia"/>
        </w:rPr>
        <w:t>工作場</w:t>
      </w:r>
      <w:r w:rsidR="006770FD">
        <w:rPr>
          <w:rFonts w:ascii="標楷體" w:eastAsia="標楷體" w:hAnsi="標楷體" w:hint="eastAsia"/>
        </w:rPr>
        <w:t>之</w:t>
      </w:r>
      <w:r w:rsidRPr="0068491C">
        <w:rPr>
          <w:rFonts w:ascii="標楷體" w:eastAsia="標楷體" w:hAnsi="標楷體" w:hint="eastAsia"/>
        </w:rPr>
        <w:t>整理</w:t>
      </w:r>
      <w:r w:rsidR="006770FD">
        <w:rPr>
          <w:rFonts w:ascii="標楷體" w:eastAsia="標楷體" w:hAnsi="標楷體" w:hint="eastAsia"/>
        </w:rPr>
        <w:t>及</w:t>
      </w:r>
      <w:r w:rsidRPr="0068491C">
        <w:rPr>
          <w:rFonts w:ascii="標楷體" w:eastAsia="標楷體" w:hAnsi="標楷體" w:hint="eastAsia"/>
        </w:rPr>
        <w:t>清潔衛生，若有患病或精神欠佳者應注意其休息或求醫。</w:t>
      </w:r>
    </w:p>
    <w:p w:rsidR="006770FD" w:rsidRDefault="006770FD" w:rsidP="00CF4559">
      <w:pPr>
        <w:numPr>
          <w:ilvl w:val="0"/>
          <w:numId w:val="47"/>
        </w:numPr>
        <w:spacing w:beforeLines="50" w:before="180" w:line="320" w:lineRule="exact"/>
        <w:rPr>
          <w:rFonts w:ascii="標楷體" w:eastAsia="標楷體" w:hAnsi="標楷體"/>
        </w:rPr>
      </w:pPr>
      <w:r w:rsidRPr="0068491C">
        <w:rPr>
          <w:rFonts w:ascii="標楷體" w:eastAsia="標楷體" w:hAnsi="標楷體" w:hint="eastAsia"/>
        </w:rPr>
        <w:t>就其執掌之範圍，擔負執行交辦之有關安全衛生管理事項</w:t>
      </w:r>
      <w:r>
        <w:rPr>
          <w:rFonts w:ascii="標楷體" w:eastAsia="標楷體" w:hAnsi="標楷體" w:hint="eastAsia"/>
        </w:rPr>
        <w:t>。</w:t>
      </w:r>
    </w:p>
    <w:p w:rsidR="006770FD" w:rsidRDefault="006770FD" w:rsidP="00CF4559">
      <w:pPr>
        <w:numPr>
          <w:ilvl w:val="0"/>
          <w:numId w:val="47"/>
        </w:numPr>
        <w:spacing w:beforeLines="50" w:before="180" w:line="320" w:lineRule="exact"/>
        <w:rPr>
          <w:rFonts w:ascii="標楷體" w:eastAsia="標楷體" w:hAnsi="標楷體"/>
        </w:rPr>
      </w:pPr>
      <w:r w:rsidRPr="0068491C">
        <w:rPr>
          <w:rFonts w:ascii="標楷體" w:eastAsia="標楷體" w:hAnsi="標楷體" w:hint="eastAsia"/>
        </w:rPr>
        <w:t>對其所經管之設備應督促有關人員定期實施檢點及</w:t>
      </w:r>
      <w:proofErr w:type="gramStart"/>
      <w:r w:rsidRPr="0068491C">
        <w:rPr>
          <w:rFonts w:ascii="標楷體" w:eastAsia="標楷體" w:hAnsi="標楷體" w:hint="eastAsia"/>
        </w:rPr>
        <w:t>ㄧ</w:t>
      </w:r>
      <w:proofErr w:type="gramEnd"/>
      <w:r w:rsidRPr="0068491C">
        <w:rPr>
          <w:rFonts w:ascii="標楷體" w:eastAsia="標楷體" w:hAnsi="標楷體" w:hint="eastAsia"/>
        </w:rPr>
        <w:t>般檢查。</w:t>
      </w:r>
    </w:p>
    <w:p w:rsidR="006770FD" w:rsidRPr="006770FD" w:rsidRDefault="006770FD" w:rsidP="006770FD">
      <w:pPr>
        <w:numPr>
          <w:ilvl w:val="0"/>
          <w:numId w:val="47"/>
        </w:numPr>
        <w:spacing w:beforeLines="50" w:before="180" w:line="320" w:lineRule="exact"/>
        <w:rPr>
          <w:rFonts w:ascii="標楷體" w:eastAsia="標楷體" w:hAnsi="標楷體"/>
        </w:rPr>
      </w:pPr>
      <w:r w:rsidRPr="0068491C">
        <w:rPr>
          <w:rFonts w:ascii="標楷體" w:eastAsia="標楷體" w:hAnsi="標楷體" w:hint="eastAsia"/>
        </w:rPr>
        <w:t>應督導作業人員於作業</w:t>
      </w:r>
      <w:r>
        <w:rPr>
          <w:rFonts w:ascii="標楷體" w:eastAsia="標楷體" w:hAnsi="標楷體" w:hint="eastAsia"/>
        </w:rPr>
        <w:t>時</w:t>
      </w:r>
      <w:r w:rsidRPr="0068491C">
        <w:rPr>
          <w:rFonts w:ascii="標楷體" w:eastAsia="標楷體" w:hAnsi="標楷體" w:hint="eastAsia"/>
        </w:rPr>
        <w:t>按規定使用</w:t>
      </w:r>
      <w:r>
        <w:rPr>
          <w:rFonts w:ascii="標楷體" w:eastAsia="標楷體" w:hAnsi="標楷體" w:hint="eastAsia"/>
        </w:rPr>
        <w:t>適合之個人</w:t>
      </w:r>
      <w:r w:rsidRPr="0068491C">
        <w:rPr>
          <w:rFonts w:ascii="標楷體" w:eastAsia="標楷體" w:hAnsi="標楷體" w:hint="eastAsia"/>
        </w:rPr>
        <w:t>防護具。</w:t>
      </w:r>
    </w:p>
    <w:p w:rsidR="009553C2" w:rsidRPr="0068491C" w:rsidRDefault="00200539" w:rsidP="00467295">
      <w:pPr>
        <w:numPr>
          <w:ilvl w:val="0"/>
          <w:numId w:val="3"/>
        </w:numPr>
        <w:spacing w:beforeLines="50" w:before="180" w:line="320" w:lineRule="exact"/>
        <w:rPr>
          <w:rFonts w:ascii="標楷體" w:eastAsia="標楷體" w:hAnsi="標楷體"/>
        </w:rPr>
      </w:pPr>
      <w:r>
        <w:rPr>
          <w:rFonts w:ascii="標楷體" w:eastAsia="標楷體" w:hAnsi="標楷體" w:hint="eastAsia"/>
        </w:rPr>
        <w:t>職業</w:t>
      </w:r>
      <w:r w:rsidR="009553C2" w:rsidRPr="0068491C">
        <w:rPr>
          <w:rFonts w:ascii="標楷體" w:eastAsia="標楷體" w:hAnsi="標楷體" w:hint="eastAsia"/>
        </w:rPr>
        <w:t>安全衛生管理員應執行</w:t>
      </w:r>
      <w:r>
        <w:rPr>
          <w:rFonts w:ascii="標楷體" w:eastAsia="標楷體" w:hAnsi="標楷體" w:hint="eastAsia"/>
        </w:rPr>
        <w:t>下</w:t>
      </w:r>
      <w:r w:rsidR="009553C2" w:rsidRPr="0068491C">
        <w:rPr>
          <w:rFonts w:ascii="標楷體" w:eastAsia="標楷體" w:hAnsi="標楷體" w:hint="eastAsia"/>
        </w:rPr>
        <w:t>列事項：</w:t>
      </w:r>
    </w:p>
    <w:p w:rsidR="009D22B9" w:rsidRPr="0068491C" w:rsidRDefault="009D22B9" w:rsidP="00467295">
      <w:pPr>
        <w:spacing w:beforeLines="50" w:before="180" w:line="320" w:lineRule="exact"/>
        <w:rPr>
          <w:rFonts w:ascii="標楷體" w:eastAsia="標楷體" w:hAnsi="標楷體"/>
        </w:rPr>
      </w:pPr>
      <w:r w:rsidRPr="0068491C">
        <w:rPr>
          <w:rFonts w:ascii="標楷體" w:eastAsia="標楷體" w:hAnsi="標楷體" w:hint="eastAsia"/>
        </w:rPr>
        <w:t xml:space="preserve">    （一）安全衛生設施之巡視、定期檢查、重點檢查及作業環境之檢視</w:t>
      </w:r>
      <w:r w:rsidR="00D6567E" w:rsidRPr="0068491C">
        <w:rPr>
          <w:rFonts w:ascii="標楷體" w:eastAsia="標楷體" w:hAnsi="標楷體" w:hint="eastAsia"/>
        </w:rPr>
        <w:t>。</w:t>
      </w:r>
    </w:p>
    <w:p w:rsidR="009D22B9" w:rsidRPr="0068491C" w:rsidRDefault="009D22B9" w:rsidP="00467295">
      <w:pPr>
        <w:spacing w:beforeLines="50" w:before="180" w:line="320" w:lineRule="exact"/>
        <w:rPr>
          <w:rFonts w:ascii="標楷體" w:eastAsia="標楷體" w:hAnsi="標楷體"/>
        </w:rPr>
      </w:pPr>
      <w:r w:rsidRPr="0068491C">
        <w:rPr>
          <w:rFonts w:ascii="標楷體" w:eastAsia="標楷體" w:hAnsi="標楷體" w:hint="eastAsia"/>
        </w:rPr>
        <w:t xml:space="preserve">    （二）實施安全衛生教育及訓練。</w:t>
      </w:r>
    </w:p>
    <w:p w:rsidR="009D22B9" w:rsidRPr="0068491C" w:rsidRDefault="009D22B9" w:rsidP="00467295">
      <w:pPr>
        <w:spacing w:beforeLines="50" w:before="180" w:line="320" w:lineRule="exact"/>
        <w:rPr>
          <w:rFonts w:ascii="標楷體" w:eastAsia="標楷體" w:hAnsi="標楷體"/>
        </w:rPr>
      </w:pPr>
      <w:r w:rsidRPr="0068491C">
        <w:rPr>
          <w:rFonts w:ascii="標楷體" w:eastAsia="標楷體" w:hAnsi="標楷體" w:hint="eastAsia"/>
        </w:rPr>
        <w:t xml:space="preserve">    （三）</w:t>
      </w:r>
      <w:r w:rsidR="00200539">
        <w:rPr>
          <w:rFonts w:ascii="標楷體" w:eastAsia="標楷體" w:hAnsi="標楷體" w:hint="eastAsia"/>
        </w:rPr>
        <w:t>查核</w:t>
      </w:r>
      <w:r w:rsidRPr="0068491C">
        <w:rPr>
          <w:rFonts w:ascii="標楷體" w:eastAsia="標楷體" w:hAnsi="標楷體" w:hint="eastAsia"/>
        </w:rPr>
        <w:t>健康檢查與健康管理</w:t>
      </w:r>
      <w:r w:rsidR="00420173">
        <w:rPr>
          <w:rFonts w:ascii="標楷體" w:eastAsia="標楷體" w:hAnsi="標楷體" w:hint="eastAsia"/>
        </w:rPr>
        <w:t>執行</w:t>
      </w:r>
      <w:r w:rsidR="00200539">
        <w:rPr>
          <w:rFonts w:ascii="標楷體" w:eastAsia="標楷體" w:hAnsi="標楷體" w:hint="eastAsia"/>
        </w:rPr>
        <w:t>情況</w:t>
      </w:r>
      <w:r w:rsidRPr="0068491C">
        <w:rPr>
          <w:rFonts w:ascii="標楷體" w:eastAsia="標楷體" w:hAnsi="標楷體" w:hint="eastAsia"/>
        </w:rPr>
        <w:t>。</w:t>
      </w:r>
    </w:p>
    <w:p w:rsidR="009D22B9" w:rsidRPr="0068491C" w:rsidRDefault="009D22B9" w:rsidP="00467295">
      <w:pPr>
        <w:spacing w:beforeLines="50" w:before="180" w:line="320" w:lineRule="exact"/>
        <w:rPr>
          <w:rFonts w:ascii="標楷體" w:eastAsia="標楷體" w:hAnsi="標楷體"/>
        </w:rPr>
      </w:pPr>
      <w:r w:rsidRPr="0068491C">
        <w:rPr>
          <w:rFonts w:ascii="標楷體" w:eastAsia="標楷體" w:hAnsi="標楷體" w:hint="eastAsia"/>
        </w:rPr>
        <w:t xml:space="preserve">    （四）實施職業災害調查、報告。</w:t>
      </w:r>
    </w:p>
    <w:p w:rsidR="009D22B9" w:rsidRPr="0068491C" w:rsidRDefault="00D6567E" w:rsidP="00467295">
      <w:pPr>
        <w:spacing w:beforeLines="50" w:before="180" w:line="320" w:lineRule="exact"/>
        <w:rPr>
          <w:rFonts w:ascii="標楷體" w:eastAsia="標楷體" w:hAnsi="標楷體"/>
        </w:rPr>
      </w:pPr>
      <w:r w:rsidRPr="0068491C">
        <w:rPr>
          <w:rFonts w:ascii="標楷體" w:eastAsia="標楷體" w:hAnsi="標楷體" w:hint="eastAsia"/>
        </w:rPr>
        <w:t xml:space="preserve">    </w:t>
      </w:r>
      <w:r w:rsidR="009D22B9" w:rsidRPr="0068491C">
        <w:rPr>
          <w:rFonts w:ascii="標楷體" w:eastAsia="標楷體" w:hAnsi="標楷體" w:hint="eastAsia"/>
        </w:rPr>
        <w:t>（</w:t>
      </w:r>
      <w:r w:rsidRPr="0068491C">
        <w:rPr>
          <w:rFonts w:ascii="標楷體" w:eastAsia="標楷體" w:hAnsi="標楷體" w:hint="eastAsia"/>
        </w:rPr>
        <w:t>五</w:t>
      </w:r>
      <w:r w:rsidR="009D22B9" w:rsidRPr="0068491C">
        <w:rPr>
          <w:rFonts w:ascii="標楷體" w:eastAsia="標楷體" w:hAnsi="標楷體" w:hint="eastAsia"/>
        </w:rPr>
        <w:t>）</w:t>
      </w:r>
      <w:r w:rsidRPr="0068491C">
        <w:rPr>
          <w:rFonts w:ascii="標楷體" w:eastAsia="標楷體" w:hAnsi="標楷體" w:hint="eastAsia"/>
        </w:rPr>
        <w:t>其他有關安全衛生之臨時交辦事項。</w:t>
      </w:r>
    </w:p>
    <w:p w:rsidR="009553C2" w:rsidRPr="00420173" w:rsidRDefault="00420173" w:rsidP="00420173">
      <w:pPr>
        <w:numPr>
          <w:ilvl w:val="0"/>
          <w:numId w:val="3"/>
        </w:numPr>
        <w:spacing w:beforeLines="50" w:before="180" w:line="320" w:lineRule="exact"/>
        <w:rPr>
          <w:rFonts w:ascii="標楷體" w:eastAsia="標楷體" w:hAnsi="標楷體"/>
        </w:rPr>
      </w:pPr>
      <w:r>
        <w:rPr>
          <w:rFonts w:ascii="標楷體" w:eastAsia="標楷體" w:hAnsi="標楷體" w:hint="eastAsia"/>
        </w:rPr>
        <w:t>衛生保健組：</w:t>
      </w:r>
      <w:r w:rsidR="00D6567E" w:rsidRPr="0068491C">
        <w:rPr>
          <w:rFonts w:ascii="標楷體" w:eastAsia="標楷體" w:hAnsi="標楷體" w:hint="eastAsia"/>
        </w:rPr>
        <w:t>依規定</w:t>
      </w:r>
      <w:r>
        <w:rPr>
          <w:rFonts w:ascii="標楷體" w:eastAsia="標楷體" w:hAnsi="標楷體" w:hint="eastAsia"/>
        </w:rPr>
        <w:t>使工作者</w:t>
      </w:r>
      <w:r w:rsidR="00D6567E" w:rsidRPr="00420173">
        <w:rPr>
          <w:rFonts w:ascii="標楷體" w:eastAsia="標楷體" w:hAnsi="標楷體" w:hint="eastAsia"/>
        </w:rPr>
        <w:t>接受體檢或健康檢查</w:t>
      </w:r>
      <w:r w:rsidR="006770FD">
        <w:rPr>
          <w:rFonts w:ascii="標楷體" w:eastAsia="標楷體" w:hAnsi="標楷體" w:hint="eastAsia"/>
        </w:rPr>
        <w:t>，並記錄之</w:t>
      </w:r>
      <w:r w:rsidR="00D6567E" w:rsidRPr="00420173">
        <w:rPr>
          <w:rFonts w:ascii="標楷體" w:eastAsia="標楷體" w:hAnsi="標楷體" w:hint="eastAsia"/>
        </w:rPr>
        <w:t>。</w:t>
      </w:r>
    </w:p>
    <w:p w:rsidR="00AF0D82" w:rsidRPr="0068491C" w:rsidRDefault="00A85D16" w:rsidP="008E5B3B">
      <w:pPr>
        <w:pStyle w:val="1"/>
        <w:spacing w:before="0" w:after="0"/>
        <w:ind w:left="1276"/>
        <w:rPr>
          <w:rFonts w:ascii="標楷體" w:eastAsia="標楷體" w:hAnsi="標楷體"/>
          <w:sz w:val="24"/>
          <w:szCs w:val="24"/>
        </w:rPr>
      </w:pPr>
      <w:r w:rsidRPr="0068491C">
        <w:rPr>
          <w:rFonts w:ascii="標楷體" w:eastAsia="標楷體" w:hAnsi="標楷體" w:hint="eastAsia"/>
          <w:sz w:val="24"/>
          <w:szCs w:val="24"/>
        </w:rPr>
        <w:lastRenderedPageBreak/>
        <w:t xml:space="preserve">    </w:t>
      </w:r>
      <w:bookmarkStart w:id="2" w:name="_Toc66691575"/>
      <w:r w:rsidRPr="0068491C">
        <w:rPr>
          <w:rFonts w:ascii="標楷體" w:eastAsia="標楷體" w:hAnsi="標楷體" w:hint="eastAsia"/>
          <w:sz w:val="24"/>
          <w:szCs w:val="24"/>
        </w:rPr>
        <w:t>設備之維護與工作案全標準</w:t>
      </w:r>
      <w:bookmarkEnd w:id="2"/>
    </w:p>
    <w:p w:rsidR="00A85D16" w:rsidRPr="0068491C" w:rsidRDefault="00A85D16" w:rsidP="00467295">
      <w:pPr>
        <w:numPr>
          <w:ilvl w:val="0"/>
          <w:numId w:val="5"/>
        </w:numPr>
        <w:spacing w:beforeLines="50" w:before="180" w:line="320" w:lineRule="exact"/>
        <w:ind w:left="482" w:hanging="482"/>
        <w:rPr>
          <w:rFonts w:ascii="標楷體" w:eastAsia="標楷體" w:hAnsi="標楷體"/>
        </w:rPr>
      </w:pPr>
      <w:proofErr w:type="gramStart"/>
      <w:r w:rsidRPr="0068491C">
        <w:rPr>
          <w:rFonts w:ascii="標楷體" w:eastAsia="標楷體" w:hAnsi="標楷體" w:hint="eastAsia"/>
        </w:rPr>
        <w:t>各實</w:t>
      </w:r>
      <w:proofErr w:type="gramEnd"/>
      <w:r w:rsidRPr="0068491C">
        <w:rPr>
          <w:rFonts w:ascii="標楷體" w:eastAsia="標楷體" w:hAnsi="標楷體" w:hint="eastAsia"/>
        </w:rPr>
        <w:t>（試）驗室、實習或試驗工場管理人員應維護所轄之各項設備，使經常在安全情況下操作，如有發現異常時應即糾正或排除，不得擅自調整或拆除各種安全設備。</w:t>
      </w:r>
    </w:p>
    <w:p w:rsidR="00A85D16" w:rsidRPr="0068491C" w:rsidRDefault="00A85D16" w:rsidP="00467295">
      <w:pPr>
        <w:numPr>
          <w:ilvl w:val="0"/>
          <w:numId w:val="5"/>
        </w:numPr>
        <w:spacing w:beforeLines="50" w:before="180" w:line="320" w:lineRule="exact"/>
        <w:ind w:left="482" w:hanging="482"/>
        <w:rPr>
          <w:rFonts w:ascii="標楷體" w:eastAsia="標楷體" w:hAnsi="標楷體"/>
        </w:rPr>
      </w:pPr>
      <w:r w:rsidRPr="0068491C">
        <w:rPr>
          <w:rFonts w:ascii="標楷體" w:eastAsia="標楷體" w:hAnsi="標楷體" w:hint="eastAsia"/>
        </w:rPr>
        <w:t>各種設備必須按照規定實施定期檢查及保持完整。</w:t>
      </w:r>
    </w:p>
    <w:p w:rsidR="00A85D16" w:rsidRPr="0068491C" w:rsidRDefault="00A85D16" w:rsidP="00467295">
      <w:pPr>
        <w:numPr>
          <w:ilvl w:val="0"/>
          <w:numId w:val="5"/>
        </w:numPr>
        <w:spacing w:beforeLines="50" w:before="180" w:line="320" w:lineRule="exact"/>
        <w:ind w:left="482" w:hanging="482"/>
        <w:rPr>
          <w:rFonts w:ascii="標楷體" w:eastAsia="標楷體" w:hAnsi="標楷體"/>
        </w:rPr>
      </w:pPr>
      <w:r w:rsidRPr="0068491C">
        <w:rPr>
          <w:rFonts w:ascii="標楷體" w:eastAsia="標楷體" w:hAnsi="標楷體" w:hint="eastAsia"/>
        </w:rPr>
        <w:t>各管理人員應鼓勵所屬人員共同討論工作上發生意外之可能性，並研究分析彼此所</w:t>
      </w:r>
      <w:proofErr w:type="gramStart"/>
      <w:r w:rsidRPr="0068491C">
        <w:rPr>
          <w:rFonts w:ascii="標楷體" w:eastAsia="標楷體" w:hAnsi="標楷體" w:hint="eastAsia"/>
        </w:rPr>
        <w:t>提供</w:t>
      </w:r>
      <w:r w:rsidR="00DF4A37">
        <w:rPr>
          <w:rFonts w:ascii="標楷體" w:eastAsia="標楷體" w:hAnsi="標楷體" w:hint="eastAsia"/>
        </w:rPr>
        <w:t>議</w:t>
      </w:r>
      <w:r w:rsidRPr="0068491C">
        <w:rPr>
          <w:rFonts w:ascii="標楷體" w:eastAsia="標楷體" w:hAnsi="標楷體" w:hint="eastAsia"/>
        </w:rPr>
        <w:t>建</w:t>
      </w:r>
      <w:proofErr w:type="gramEnd"/>
      <w:r w:rsidRPr="0068491C">
        <w:rPr>
          <w:rFonts w:ascii="標楷體" w:eastAsia="標楷體" w:hAnsi="標楷體" w:hint="eastAsia"/>
        </w:rPr>
        <w:t>，從中獲得藉以防止意外之知識及資料，切勿</w:t>
      </w:r>
      <w:r w:rsidR="00DF4A37">
        <w:rPr>
          <w:rFonts w:ascii="標楷體" w:eastAsia="標楷體" w:hAnsi="標楷體" w:hint="eastAsia"/>
        </w:rPr>
        <w:t>自行</w:t>
      </w:r>
      <w:r w:rsidRPr="0068491C">
        <w:rPr>
          <w:rFonts w:ascii="標楷體" w:eastAsia="標楷體" w:hAnsi="標楷體" w:hint="eastAsia"/>
        </w:rPr>
        <w:t>摸索</w:t>
      </w:r>
      <w:proofErr w:type="gramStart"/>
      <w:r w:rsidRPr="0068491C">
        <w:rPr>
          <w:rFonts w:ascii="標楷體" w:eastAsia="標楷體" w:hAnsi="標楷體" w:hint="eastAsia"/>
        </w:rPr>
        <w:t>至釀意外</w:t>
      </w:r>
      <w:proofErr w:type="gramEnd"/>
      <w:r w:rsidRPr="0068491C">
        <w:rPr>
          <w:rFonts w:ascii="標楷體" w:eastAsia="標楷體" w:hAnsi="標楷體" w:hint="eastAsia"/>
        </w:rPr>
        <w:t>。</w:t>
      </w:r>
    </w:p>
    <w:p w:rsidR="00A85D16" w:rsidRPr="0068491C" w:rsidRDefault="00A85D16" w:rsidP="00467295">
      <w:pPr>
        <w:numPr>
          <w:ilvl w:val="0"/>
          <w:numId w:val="5"/>
        </w:numPr>
        <w:spacing w:beforeLines="50" w:before="180" w:line="320" w:lineRule="exact"/>
        <w:ind w:left="482" w:hanging="482"/>
        <w:rPr>
          <w:rFonts w:ascii="標楷體" w:eastAsia="標楷體" w:hAnsi="標楷體"/>
        </w:rPr>
      </w:pPr>
      <w:r w:rsidRPr="0068491C">
        <w:rPr>
          <w:rFonts w:ascii="標楷體" w:eastAsia="標楷體" w:hAnsi="標楷體" w:hint="eastAsia"/>
        </w:rPr>
        <w:t>如發生意外事故必須保持</w:t>
      </w:r>
      <w:proofErr w:type="gramStart"/>
      <w:r w:rsidRPr="0068491C">
        <w:rPr>
          <w:rFonts w:ascii="標楷體" w:eastAsia="標楷體" w:hAnsi="標楷體" w:hint="eastAsia"/>
        </w:rPr>
        <w:t>鎮靜</w:t>
      </w:r>
      <w:r w:rsidR="0064697B">
        <w:rPr>
          <w:rFonts w:ascii="標楷體" w:eastAsia="標楷體" w:hAnsi="標楷體" w:hint="eastAsia"/>
        </w:rPr>
        <w:t>，</w:t>
      </w:r>
      <w:proofErr w:type="gramEnd"/>
      <w:r w:rsidR="0064697B">
        <w:rPr>
          <w:rFonts w:ascii="標楷體" w:eastAsia="標楷體" w:hAnsi="標楷體" w:hint="eastAsia"/>
        </w:rPr>
        <w:t>並做有效處理及通報，</w:t>
      </w:r>
      <w:r w:rsidR="00A94C35" w:rsidRPr="0068491C">
        <w:rPr>
          <w:rFonts w:ascii="標楷體" w:eastAsia="標楷體" w:hAnsi="標楷體" w:hint="eastAsia"/>
        </w:rPr>
        <w:t>切勿</w:t>
      </w:r>
      <w:r w:rsidR="0064697B">
        <w:rPr>
          <w:rFonts w:ascii="標楷體" w:eastAsia="標楷體" w:hAnsi="標楷體" w:hint="eastAsia"/>
        </w:rPr>
        <w:t>慌張</w:t>
      </w:r>
      <w:r w:rsidR="00A94C35" w:rsidRPr="0068491C">
        <w:rPr>
          <w:rFonts w:ascii="標楷體" w:eastAsia="標楷體" w:hAnsi="標楷體" w:hint="eastAsia"/>
        </w:rPr>
        <w:t>造成混亂而至災害擴大。</w:t>
      </w:r>
    </w:p>
    <w:p w:rsidR="00A94C35" w:rsidRPr="0068491C" w:rsidRDefault="0064697B" w:rsidP="00467295">
      <w:pPr>
        <w:numPr>
          <w:ilvl w:val="0"/>
          <w:numId w:val="5"/>
        </w:numPr>
        <w:spacing w:beforeLines="50" w:before="180" w:line="320" w:lineRule="exact"/>
        <w:ind w:left="482" w:hanging="482"/>
        <w:rPr>
          <w:rFonts w:ascii="標楷體" w:eastAsia="標楷體" w:hAnsi="標楷體"/>
        </w:rPr>
      </w:pPr>
      <w:r>
        <w:rPr>
          <w:rFonts w:ascii="標楷體" w:eastAsia="標楷體" w:hAnsi="標楷體" w:hint="eastAsia"/>
        </w:rPr>
        <w:t>出入口、</w:t>
      </w:r>
      <w:r w:rsidR="00A94C35" w:rsidRPr="0068491C">
        <w:rPr>
          <w:rFonts w:ascii="標楷體" w:eastAsia="標楷體" w:hAnsi="標楷體" w:hint="eastAsia"/>
        </w:rPr>
        <w:t>通道及樓梯等處不可</w:t>
      </w:r>
      <w:r>
        <w:rPr>
          <w:rFonts w:ascii="標楷體" w:eastAsia="標楷體" w:hAnsi="標楷體" w:hint="eastAsia"/>
        </w:rPr>
        <w:t>堆</w:t>
      </w:r>
      <w:r w:rsidR="00A94C35" w:rsidRPr="0068491C">
        <w:rPr>
          <w:rFonts w:ascii="標楷體" w:eastAsia="標楷體" w:hAnsi="標楷體" w:hint="eastAsia"/>
        </w:rPr>
        <w:t>置雜物或器材，應保持其暢通。</w:t>
      </w:r>
    </w:p>
    <w:p w:rsidR="00A94C35" w:rsidRPr="0068491C" w:rsidRDefault="0064697B" w:rsidP="00467295">
      <w:pPr>
        <w:numPr>
          <w:ilvl w:val="0"/>
          <w:numId w:val="5"/>
        </w:numPr>
        <w:spacing w:beforeLines="50" w:before="180" w:line="320" w:lineRule="exact"/>
        <w:ind w:left="482" w:hanging="482"/>
        <w:rPr>
          <w:rFonts w:ascii="標楷體" w:eastAsia="標楷體" w:hAnsi="標楷體"/>
        </w:rPr>
      </w:pPr>
      <w:r>
        <w:rPr>
          <w:rFonts w:ascii="標楷體" w:eastAsia="標楷體" w:hAnsi="標楷體" w:hint="eastAsia"/>
        </w:rPr>
        <w:t>實(試)驗室或化學品、有機溶劑等之堆置區域，</w:t>
      </w:r>
      <w:r w:rsidR="00A94C35" w:rsidRPr="0068491C">
        <w:rPr>
          <w:rFonts w:ascii="標楷體" w:eastAsia="標楷體" w:hAnsi="標楷體" w:hint="eastAsia"/>
        </w:rPr>
        <w:t>嚴禁煙火</w:t>
      </w:r>
      <w:r>
        <w:rPr>
          <w:rFonts w:ascii="標楷體" w:eastAsia="標楷體" w:hAnsi="標楷體" w:hint="eastAsia"/>
        </w:rPr>
        <w:t>、著火性、引火性物品。</w:t>
      </w:r>
    </w:p>
    <w:p w:rsidR="00A94C35" w:rsidRPr="0068491C" w:rsidRDefault="00A94C35" w:rsidP="00467295">
      <w:pPr>
        <w:numPr>
          <w:ilvl w:val="0"/>
          <w:numId w:val="5"/>
        </w:numPr>
        <w:spacing w:beforeLines="50" w:before="180" w:line="320" w:lineRule="exact"/>
        <w:ind w:left="482" w:hanging="482"/>
        <w:rPr>
          <w:rFonts w:ascii="標楷體" w:eastAsia="標楷體" w:hAnsi="標楷體"/>
        </w:rPr>
      </w:pPr>
      <w:r w:rsidRPr="0068491C">
        <w:rPr>
          <w:rFonts w:ascii="標楷體" w:eastAsia="標楷體" w:hAnsi="標楷體" w:hint="eastAsia"/>
        </w:rPr>
        <w:t>廢棄物應依規定棄置於指定之廢棄物</w:t>
      </w:r>
      <w:proofErr w:type="gramStart"/>
      <w:r w:rsidRPr="0068491C">
        <w:rPr>
          <w:rFonts w:ascii="標楷體" w:eastAsia="標楷體" w:hAnsi="標楷體" w:hint="eastAsia"/>
        </w:rPr>
        <w:t>儲放桶內</w:t>
      </w:r>
      <w:proofErr w:type="gramEnd"/>
      <w:r w:rsidRPr="0068491C">
        <w:rPr>
          <w:rFonts w:ascii="標楷體" w:eastAsia="標楷體" w:hAnsi="標楷體" w:hint="eastAsia"/>
        </w:rPr>
        <w:t>再行處理。</w:t>
      </w:r>
    </w:p>
    <w:p w:rsidR="00A94C35" w:rsidRPr="0068491C" w:rsidRDefault="00A94C35" w:rsidP="00467295">
      <w:pPr>
        <w:numPr>
          <w:ilvl w:val="0"/>
          <w:numId w:val="5"/>
        </w:numPr>
        <w:spacing w:beforeLines="50" w:before="180" w:line="320" w:lineRule="exact"/>
        <w:ind w:left="482" w:hanging="482"/>
        <w:rPr>
          <w:rFonts w:ascii="標楷體" w:eastAsia="標楷體" w:hAnsi="標楷體"/>
        </w:rPr>
      </w:pPr>
      <w:r w:rsidRPr="0068491C">
        <w:rPr>
          <w:rFonts w:ascii="標楷體" w:eastAsia="標楷體" w:hAnsi="標楷體" w:hint="eastAsia"/>
        </w:rPr>
        <w:t>不得穿拖鞋或赤腳至作業場所。</w:t>
      </w:r>
    </w:p>
    <w:p w:rsidR="00A94C35" w:rsidRPr="0068491C" w:rsidRDefault="00A94C35" w:rsidP="00467295">
      <w:pPr>
        <w:numPr>
          <w:ilvl w:val="0"/>
          <w:numId w:val="5"/>
        </w:numPr>
        <w:spacing w:beforeLines="50" w:before="180" w:line="320" w:lineRule="exact"/>
        <w:ind w:left="482" w:hanging="482"/>
        <w:rPr>
          <w:rFonts w:ascii="標楷體" w:eastAsia="標楷體" w:hAnsi="標楷體"/>
        </w:rPr>
      </w:pPr>
      <w:r w:rsidRPr="0068491C">
        <w:rPr>
          <w:rFonts w:ascii="標楷體" w:eastAsia="標楷體" w:hAnsi="標楷體" w:hint="eastAsia"/>
        </w:rPr>
        <w:t>電源之開關應迅速、切實、安全，如有疑慮應請權責單位及行更換。</w:t>
      </w:r>
    </w:p>
    <w:p w:rsidR="00A94C35" w:rsidRPr="0068491C" w:rsidRDefault="00A94C35" w:rsidP="00467295">
      <w:pPr>
        <w:numPr>
          <w:ilvl w:val="0"/>
          <w:numId w:val="5"/>
        </w:numPr>
        <w:spacing w:beforeLines="50" w:before="180" w:line="320" w:lineRule="exact"/>
        <w:ind w:left="482" w:hanging="482"/>
        <w:rPr>
          <w:rFonts w:ascii="標楷體" w:eastAsia="標楷體" w:hAnsi="標楷體"/>
        </w:rPr>
      </w:pPr>
      <w:r w:rsidRPr="0068491C">
        <w:rPr>
          <w:rFonts w:ascii="標楷體" w:eastAsia="標楷體" w:hAnsi="標楷體" w:hint="eastAsia"/>
        </w:rPr>
        <w:t>電源開關不</w:t>
      </w:r>
      <w:proofErr w:type="gramStart"/>
      <w:r w:rsidRPr="0068491C">
        <w:rPr>
          <w:rFonts w:ascii="標楷體" w:eastAsia="標楷體" w:hAnsi="標楷體" w:hint="eastAsia"/>
        </w:rPr>
        <w:t>得以濕手操作</w:t>
      </w:r>
      <w:proofErr w:type="gramEnd"/>
      <w:r w:rsidRPr="0068491C">
        <w:rPr>
          <w:rFonts w:ascii="標楷體" w:eastAsia="標楷體" w:hAnsi="標楷體" w:hint="eastAsia"/>
        </w:rPr>
        <w:t>。電器插座應插頭</w:t>
      </w:r>
      <w:r w:rsidR="007B51AF">
        <w:rPr>
          <w:rFonts w:ascii="標楷體" w:eastAsia="標楷體" w:hAnsi="標楷體" w:hint="eastAsia"/>
        </w:rPr>
        <w:t>應完全插入</w:t>
      </w:r>
      <w:r w:rsidRPr="0068491C">
        <w:rPr>
          <w:rFonts w:ascii="標楷體" w:eastAsia="標楷體" w:hAnsi="標楷體" w:hint="eastAsia"/>
        </w:rPr>
        <w:t>，禁止拉</w:t>
      </w:r>
      <w:r w:rsidR="007B51AF">
        <w:rPr>
          <w:rFonts w:ascii="標楷體" w:eastAsia="標楷體" w:hAnsi="標楷體" w:hint="eastAsia"/>
        </w:rPr>
        <w:t>扯</w:t>
      </w:r>
      <w:r w:rsidRPr="0068491C">
        <w:rPr>
          <w:rFonts w:ascii="標楷體" w:eastAsia="標楷體" w:hAnsi="標楷體" w:hint="eastAsia"/>
        </w:rPr>
        <w:t>電線</w:t>
      </w:r>
      <w:r w:rsidR="007B51AF">
        <w:rPr>
          <w:rFonts w:ascii="標楷體" w:eastAsia="標楷體" w:hAnsi="標楷體" w:hint="eastAsia"/>
        </w:rPr>
        <w:t>，</w:t>
      </w:r>
      <w:r w:rsidRPr="0068491C">
        <w:rPr>
          <w:rFonts w:ascii="標楷體" w:eastAsia="標楷體" w:hAnsi="標楷體" w:hint="eastAsia"/>
        </w:rPr>
        <w:t>。</w:t>
      </w:r>
    </w:p>
    <w:p w:rsidR="00A94C35" w:rsidRPr="0068491C" w:rsidRDefault="00A94C35" w:rsidP="00467295">
      <w:pPr>
        <w:numPr>
          <w:ilvl w:val="0"/>
          <w:numId w:val="5"/>
        </w:numPr>
        <w:spacing w:beforeLines="50" w:before="180" w:line="320" w:lineRule="exact"/>
        <w:ind w:left="482" w:hanging="482"/>
        <w:rPr>
          <w:rFonts w:ascii="標楷體" w:eastAsia="標楷體" w:hAnsi="標楷體"/>
        </w:rPr>
      </w:pPr>
      <w:r w:rsidRPr="0068491C">
        <w:rPr>
          <w:rFonts w:ascii="標楷體" w:eastAsia="標楷體" w:hAnsi="標楷體" w:hint="eastAsia"/>
        </w:rPr>
        <w:t>發現電器設備受潮時應立即切斷電源停止使用，請專業人員檢修。</w:t>
      </w:r>
    </w:p>
    <w:p w:rsidR="00A94C35" w:rsidRPr="0068491C" w:rsidRDefault="00A94C35" w:rsidP="00467295">
      <w:pPr>
        <w:numPr>
          <w:ilvl w:val="0"/>
          <w:numId w:val="5"/>
        </w:numPr>
        <w:spacing w:beforeLines="50" w:before="180" w:line="320" w:lineRule="exact"/>
        <w:ind w:left="482" w:hanging="482"/>
        <w:rPr>
          <w:rFonts w:ascii="標楷體" w:eastAsia="標楷體" w:hAnsi="標楷體"/>
        </w:rPr>
      </w:pPr>
      <w:r w:rsidRPr="0068491C">
        <w:rPr>
          <w:rFonts w:ascii="標楷體" w:eastAsia="標楷體" w:hAnsi="標楷體" w:hint="eastAsia"/>
        </w:rPr>
        <w:t>電器開關啟用不正常或發熱時，應停止使用請專業人員檢修後再行使用。</w:t>
      </w:r>
    </w:p>
    <w:p w:rsidR="00A94C35" w:rsidRPr="0068491C" w:rsidRDefault="00A94C35" w:rsidP="00467295">
      <w:pPr>
        <w:numPr>
          <w:ilvl w:val="0"/>
          <w:numId w:val="5"/>
        </w:numPr>
        <w:spacing w:beforeLines="50" w:before="180" w:line="320" w:lineRule="exact"/>
        <w:ind w:left="482" w:hanging="482"/>
        <w:rPr>
          <w:rFonts w:ascii="標楷體" w:eastAsia="標楷體" w:hAnsi="標楷體"/>
        </w:rPr>
      </w:pPr>
      <w:r w:rsidRPr="0068491C">
        <w:rPr>
          <w:rFonts w:ascii="標楷體" w:eastAsia="標楷體" w:hAnsi="標楷體" w:hint="eastAsia"/>
        </w:rPr>
        <w:t>倉庫或藥</w:t>
      </w:r>
      <w:r w:rsidR="007B51AF">
        <w:rPr>
          <w:rFonts w:ascii="標楷體" w:eastAsia="標楷體" w:hAnsi="標楷體" w:hint="eastAsia"/>
        </w:rPr>
        <w:t>品</w:t>
      </w:r>
      <w:r w:rsidRPr="0068491C">
        <w:rPr>
          <w:rFonts w:ascii="標楷體" w:eastAsia="標楷體" w:hAnsi="標楷體" w:hint="eastAsia"/>
        </w:rPr>
        <w:t>儲存是內禁止煙火，並應保持整潔</w:t>
      </w:r>
      <w:r w:rsidR="00357680" w:rsidRPr="0068491C">
        <w:rPr>
          <w:rFonts w:ascii="標楷體" w:eastAsia="標楷體" w:hAnsi="標楷體" w:hint="eastAsia"/>
        </w:rPr>
        <w:t>、</w:t>
      </w:r>
      <w:proofErr w:type="gramStart"/>
      <w:r w:rsidR="00357680" w:rsidRPr="0068491C">
        <w:rPr>
          <w:rFonts w:ascii="標楷體" w:eastAsia="標楷體" w:hAnsi="標楷體" w:hint="eastAsia"/>
        </w:rPr>
        <w:t>乾燥、</w:t>
      </w:r>
      <w:proofErr w:type="gramEnd"/>
      <w:r w:rsidR="00357680" w:rsidRPr="0068491C">
        <w:rPr>
          <w:rFonts w:ascii="標楷體" w:eastAsia="標楷體" w:hAnsi="標楷體" w:hint="eastAsia"/>
        </w:rPr>
        <w:t>通風。</w:t>
      </w:r>
    </w:p>
    <w:p w:rsidR="00357680" w:rsidRPr="0068491C" w:rsidRDefault="00357680" w:rsidP="00467295">
      <w:pPr>
        <w:numPr>
          <w:ilvl w:val="0"/>
          <w:numId w:val="5"/>
        </w:numPr>
        <w:spacing w:beforeLines="50" w:before="180" w:line="320" w:lineRule="exact"/>
        <w:ind w:left="482" w:hanging="482"/>
        <w:rPr>
          <w:rFonts w:ascii="標楷體" w:eastAsia="標楷體" w:hAnsi="標楷體"/>
        </w:rPr>
      </w:pPr>
      <w:r w:rsidRPr="0068491C">
        <w:rPr>
          <w:rFonts w:ascii="標楷體" w:eastAsia="標楷體" w:hAnsi="標楷體" w:hint="eastAsia"/>
        </w:rPr>
        <w:t>不同的藥品或液體應分開置於不同的架上或匣子內</w:t>
      </w:r>
      <w:r w:rsidR="000E25CC">
        <w:rPr>
          <w:rFonts w:ascii="標楷體" w:eastAsia="標楷體" w:hAnsi="標楷體" w:hint="eastAsia"/>
        </w:rPr>
        <w:t>，液體藥品應放置於</w:t>
      </w:r>
      <w:proofErr w:type="gramStart"/>
      <w:r w:rsidR="000E25CC">
        <w:rPr>
          <w:rFonts w:ascii="標楷體" w:eastAsia="標楷體" w:hAnsi="標楷體" w:hint="eastAsia"/>
        </w:rPr>
        <w:t>防漏盤</w:t>
      </w:r>
      <w:r w:rsidR="00D60B19">
        <w:rPr>
          <w:rFonts w:ascii="標楷體" w:eastAsia="標楷體" w:hAnsi="標楷體" w:hint="eastAsia"/>
        </w:rPr>
        <w:t>內</w:t>
      </w:r>
      <w:proofErr w:type="gramEnd"/>
      <w:r w:rsidRPr="0068491C">
        <w:rPr>
          <w:rFonts w:ascii="標楷體" w:eastAsia="標楷體" w:hAnsi="標楷體" w:hint="eastAsia"/>
        </w:rPr>
        <w:t>。</w:t>
      </w:r>
    </w:p>
    <w:p w:rsidR="00357680" w:rsidRPr="0068491C" w:rsidRDefault="00357680" w:rsidP="00467295">
      <w:pPr>
        <w:numPr>
          <w:ilvl w:val="0"/>
          <w:numId w:val="5"/>
        </w:numPr>
        <w:spacing w:beforeLines="50" w:before="180" w:line="320" w:lineRule="exact"/>
        <w:ind w:left="482" w:hanging="482"/>
        <w:rPr>
          <w:rFonts w:ascii="標楷體" w:eastAsia="標楷體" w:hAnsi="標楷體"/>
        </w:rPr>
      </w:pPr>
      <w:r w:rsidRPr="0068491C">
        <w:rPr>
          <w:rFonts w:ascii="標楷體" w:eastAsia="標楷體" w:hAnsi="標楷體" w:hint="eastAsia"/>
        </w:rPr>
        <w:t>實（試）驗室應具備有緊急沖洗</w:t>
      </w:r>
      <w:r w:rsidR="000E25CC">
        <w:rPr>
          <w:rFonts w:ascii="標楷體" w:eastAsia="標楷體" w:hAnsi="標楷體" w:hint="eastAsia"/>
        </w:rPr>
        <w:t>(</w:t>
      </w:r>
      <w:proofErr w:type="gramStart"/>
      <w:r w:rsidR="000E25CC">
        <w:rPr>
          <w:rFonts w:ascii="標楷體" w:eastAsia="標楷體" w:hAnsi="標楷體" w:hint="eastAsia"/>
        </w:rPr>
        <w:t>沖眼</w:t>
      </w:r>
      <w:proofErr w:type="gramEnd"/>
      <w:r w:rsidR="000E25CC">
        <w:rPr>
          <w:rFonts w:ascii="標楷體" w:eastAsia="標楷體" w:hAnsi="標楷體" w:hint="eastAsia"/>
        </w:rPr>
        <w:t>)</w:t>
      </w:r>
      <w:r w:rsidRPr="0068491C">
        <w:rPr>
          <w:rFonts w:ascii="標楷體" w:eastAsia="標楷體" w:hAnsi="標楷體" w:hint="eastAsia"/>
        </w:rPr>
        <w:t>設備。</w:t>
      </w:r>
    </w:p>
    <w:p w:rsidR="00357680" w:rsidRPr="0068491C" w:rsidRDefault="00357680" w:rsidP="00357680">
      <w:pPr>
        <w:rPr>
          <w:rFonts w:ascii="標楷體" w:eastAsia="標楷體" w:hAnsi="標楷體"/>
        </w:rPr>
      </w:pPr>
    </w:p>
    <w:p w:rsidR="00357680" w:rsidRPr="0068491C" w:rsidRDefault="00357680" w:rsidP="00D60B19">
      <w:pPr>
        <w:pStyle w:val="1"/>
        <w:spacing w:before="0" w:after="0" w:line="660" w:lineRule="auto"/>
        <w:ind w:left="1276"/>
        <w:rPr>
          <w:rFonts w:ascii="標楷體" w:eastAsia="標楷體" w:hAnsi="標楷體"/>
          <w:sz w:val="24"/>
          <w:szCs w:val="24"/>
        </w:rPr>
      </w:pPr>
      <w:r w:rsidRPr="0068491C">
        <w:rPr>
          <w:rFonts w:ascii="標楷體" w:eastAsia="標楷體" w:hAnsi="標楷體" w:hint="eastAsia"/>
          <w:sz w:val="24"/>
          <w:szCs w:val="24"/>
        </w:rPr>
        <w:t xml:space="preserve">    </w:t>
      </w:r>
      <w:bookmarkStart w:id="3" w:name="_Toc66691576"/>
      <w:r w:rsidRPr="0068491C">
        <w:rPr>
          <w:rFonts w:ascii="標楷體" w:eastAsia="標楷體" w:hAnsi="標楷體" w:hint="eastAsia"/>
          <w:sz w:val="24"/>
          <w:szCs w:val="24"/>
        </w:rPr>
        <w:t>實（試）驗室安全作業規定</w:t>
      </w:r>
      <w:bookmarkEnd w:id="3"/>
    </w:p>
    <w:p w:rsidR="00357680" w:rsidRPr="0068491C" w:rsidRDefault="00357680" w:rsidP="00D60B19">
      <w:pPr>
        <w:numPr>
          <w:ilvl w:val="0"/>
          <w:numId w:val="6"/>
        </w:numPr>
        <w:spacing w:beforeLines="50" w:before="180" w:line="300" w:lineRule="exact"/>
        <w:rPr>
          <w:rFonts w:ascii="標楷體" w:eastAsia="標楷體" w:hAnsi="標楷體"/>
        </w:rPr>
      </w:pPr>
      <w:r w:rsidRPr="0068491C">
        <w:rPr>
          <w:rFonts w:ascii="標楷體" w:eastAsia="標楷體" w:hAnsi="標楷體" w:hint="eastAsia"/>
        </w:rPr>
        <w:t>作業行為管理</w:t>
      </w:r>
    </w:p>
    <w:p w:rsidR="0086101D" w:rsidRPr="0068491C" w:rsidRDefault="0086101D" w:rsidP="00D60B19">
      <w:pPr>
        <w:spacing w:beforeLines="50" w:before="180" w:line="300" w:lineRule="exact"/>
        <w:ind w:left="1063" w:hangingChars="443" w:hanging="1063"/>
        <w:rPr>
          <w:rFonts w:ascii="標楷體" w:eastAsia="標楷體" w:hAnsi="標楷體"/>
        </w:rPr>
      </w:pPr>
      <w:r w:rsidRPr="0068491C">
        <w:rPr>
          <w:rFonts w:ascii="標楷體" w:eastAsia="標楷體" w:hAnsi="標楷體" w:hint="eastAsia"/>
        </w:rPr>
        <w:t xml:space="preserve">   （</w:t>
      </w:r>
      <w:r w:rsidR="00467295" w:rsidRPr="0068491C">
        <w:rPr>
          <w:rFonts w:ascii="標楷體" w:eastAsia="標楷體" w:hAnsi="標楷體" w:hint="eastAsia"/>
        </w:rPr>
        <w:t>一</w:t>
      </w:r>
      <w:r w:rsidRPr="0068491C">
        <w:rPr>
          <w:rFonts w:ascii="標楷體" w:eastAsia="標楷體" w:hAnsi="標楷體" w:hint="eastAsia"/>
        </w:rPr>
        <w:t>）</w:t>
      </w:r>
      <w:r w:rsidR="00D93BB7" w:rsidRPr="0068491C">
        <w:rPr>
          <w:rFonts w:ascii="標楷體" w:eastAsia="標楷體" w:hAnsi="標楷體" w:hint="eastAsia"/>
        </w:rPr>
        <w:t>實（試）驗室作業人員應穿著實驗衣、戴護目鏡，不宜穿著過於寬鬆之衣物，</w:t>
      </w:r>
      <w:proofErr w:type="gramStart"/>
      <w:r w:rsidR="00D93BB7" w:rsidRPr="0068491C">
        <w:rPr>
          <w:rFonts w:ascii="標楷體" w:eastAsia="標楷體" w:hAnsi="標楷體" w:hint="eastAsia"/>
        </w:rPr>
        <w:t>如蓄長髮</w:t>
      </w:r>
      <w:proofErr w:type="gramEnd"/>
      <w:r w:rsidR="00D93BB7" w:rsidRPr="0068491C">
        <w:rPr>
          <w:rFonts w:ascii="標楷體" w:eastAsia="標楷體" w:hAnsi="標楷體" w:hint="eastAsia"/>
        </w:rPr>
        <w:t>者應束</w:t>
      </w:r>
      <w:proofErr w:type="gramStart"/>
      <w:r w:rsidR="00D93BB7" w:rsidRPr="0068491C">
        <w:rPr>
          <w:rFonts w:ascii="標楷體" w:eastAsia="標楷體" w:hAnsi="標楷體" w:hint="eastAsia"/>
        </w:rPr>
        <w:t>紮</w:t>
      </w:r>
      <w:proofErr w:type="gramEnd"/>
      <w:r w:rsidR="00D93BB7" w:rsidRPr="0068491C">
        <w:rPr>
          <w:rFonts w:ascii="標楷體" w:eastAsia="標楷體" w:hAnsi="標楷體" w:hint="eastAsia"/>
        </w:rPr>
        <w:t>起來。</w:t>
      </w:r>
    </w:p>
    <w:p w:rsidR="0086101D" w:rsidRPr="0068491C" w:rsidRDefault="0086101D" w:rsidP="00D60B19">
      <w:pPr>
        <w:spacing w:beforeLines="50" w:before="180" w:line="300" w:lineRule="exact"/>
        <w:rPr>
          <w:rFonts w:ascii="標楷體" w:eastAsia="標楷體" w:hAnsi="標楷體"/>
        </w:rPr>
      </w:pPr>
      <w:r w:rsidRPr="0068491C">
        <w:rPr>
          <w:rFonts w:ascii="標楷體" w:eastAsia="標楷體" w:hAnsi="標楷體" w:hint="eastAsia"/>
        </w:rPr>
        <w:t xml:space="preserve">   （二）</w:t>
      </w:r>
      <w:r w:rsidR="00D93BB7" w:rsidRPr="0068491C">
        <w:rPr>
          <w:rFonts w:ascii="標楷體" w:eastAsia="標楷體" w:hAnsi="標楷體" w:hint="eastAsia"/>
        </w:rPr>
        <w:t>在實（試）驗室</w:t>
      </w:r>
      <w:r w:rsidR="000E25CC">
        <w:rPr>
          <w:rFonts w:ascii="標楷體" w:eastAsia="標楷體" w:hAnsi="標楷體" w:hint="eastAsia"/>
        </w:rPr>
        <w:t>內</w:t>
      </w:r>
      <w:r w:rsidR="00D93BB7" w:rsidRPr="0068491C">
        <w:rPr>
          <w:rFonts w:ascii="標楷體" w:eastAsia="標楷體" w:hAnsi="標楷體" w:hint="eastAsia"/>
        </w:rPr>
        <w:t>不得</w:t>
      </w:r>
      <w:r w:rsidR="000E25CC">
        <w:rPr>
          <w:rFonts w:ascii="標楷體" w:eastAsia="標楷體" w:hAnsi="標楷體" w:hint="eastAsia"/>
        </w:rPr>
        <w:t>嬉</w:t>
      </w:r>
      <w:r w:rsidR="00D93BB7" w:rsidRPr="0068491C">
        <w:rPr>
          <w:rFonts w:ascii="標楷體" w:eastAsia="標楷體" w:hAnsi="標楷體" w:hint="eastAsia"/>
        </w:rPr>
        <w:t>鬧及飲</w:t>
      </w:r>
      <w:r w:rsidR="000E25CC">
        <w:rPr>
          <w:rFonts w:ascii="標楷體" w:eastAsia="標楷體" w:hAnsi="標楷體" w:hint="eastAsia"/>
        </w:rPr>
        <w:t>食</w:t>
      </w:r>
      <w:r w:rsidR="00D93BB7" w:rsidRPr="0068491C">
        <w:rPr>
          <w:rFonts w:ascii="標楷體" w:eastAsia="標楷體" w:hAnsi="標楷體" w:hint="eastAsia"/>
        </w:rPr>
        <w:t>。</w:t>
      </w:r>
    </w:p>
    <w:p w:rsidR="0086101D" w:rsidRPr="0068491C" w:rsidRDefault="0086101D" w:rsidP="00D60B19">
      <w:pPr>
        <w:spacing w:beforeLines="50" w:before="180" w:line="300" w:lineRule="exact"/>
        <w:rPr>
          <w:rFonts w:ascii="標楷體" w:eastAsia="標楷體" w:hAnsi="標楷體"/>
        </w:rPr>
      </w:pPr>
      <w:r w:rsidRPr="0068491C">
        <w:rPr>
          <w:rFonts w:ascii="標楷體" w:eastAsia="標楷體" w:hAnsi="標楷體" w:hint="eastAsia"/>
        </w:rPr>
        <w:t xml:space="preserve">   （三）</w:t>
      </w:r>
      <w:r w:rsidR="00D93BB7" w:rsidRPr="0068491C">
        <w:rPr>
          <w:rFonts w:ascii="標楷體" w:eastAsia="標楷體" w:hAnsi="標楷體" w:hint="eastAsia"/>
        </w:rPr>
        <w:t>不可隨意坐於實（試）驗室桌上。</w:t>
      </w:r>
    </w:p>
    <w:p w:rsidR="0086101D" w:rsidRPr="0068491C" w:rsidRDefault="0086101D" w:rsidP="00D60B19">
      <w:pPr>
        <w:spacing w:beforeLines="50" w:before="180" w:line="300" w:lineRule="exact"/>
        <w:rPr>
          <w:rFonts w:ascii="標楷體" w:eastAsia="標楷體" w:hAnsi="標楷體"/>
        </w:rPr>
      </w:pPr>
      <w:r w:rsidRPr="0068491C">
        <w:rPr>
          <w:rFonts w:ascii="標楷體" w:eastAsia="標楷體" w:hAnsi="標楷體" w:hint="eastAsia"/>
        </w:rPr>
        <w:t xml:space="preserve">   （四）</w:t>
      </w:r>
      <w:r w:rsidR="00D93BB7" w:rsidRPr="0068491C">
        <w:rPr>
          <w:rFonts w:ascii="標楷體" w:eastAsia="標楷體" w:hAnsi="標楷體" w:hint="eastAsia"/>
        </w:rPr>
        <w:t>不可將食物儲藏在存有化學藥品之冰箱內。</w:t>
      </w:r>
    </w:p>
    <w:p w:rsidR="0086101D" w:rsidRPr="0068491C" w:rsidRDefault="0086101D" w:rsidP="00D60B19">
      <w:pPr>
        <w:spacing w:beforeLines="50" w:before="180" w:line="300" w:lineRule="exact"/>
        <w:rPr>
          <w:rFonts w:ascii="標楷體" w:eastAsia="標楷體" w:hAnsi="標楷體"/>
        </w:rPr>
      </w:pPr>
      <w:r w:rsidRPr="0068491C">
        <w:rPr>
          <w:rFonts w:ascii="標楷體" w:eastAsia="標楷體" w:hAnsi="標楷體" w:hint="eastAsia"/>
        </w:rPr>
        <w:t xml:space="preserve">   （五）</w:t>
      </w:r>
      <w:r w:rsidR="00176227" w:rsidRPr="0068491C">
        <w:rPr>
          <w:rFonts w:ascii="標楷體" w:eastAsia="標楷體" w:hAnsi="標楷體" w:hint="eastAsia"/>
        </w:rPr>
        <w:t>使用化學藥品後，需洗手後方能進食。</w:t>
      </w:r>
    </w:p>
    <w:p w:rsidR="0086101D" w:rsidRPr="0068491C" w:rsidRDefault="0086101D" w:rsidP="00D60B19">
      <w:pPr>
        <w:spacing w:beforeLines="50" w:before="180" w:line="300" w:lineRule="exact"/>
        <w:rPr>
          <w:rFonts w:ascii="標楷體" w:eastAsia="標楷體" w:hAnsi="標楷體"/>
        </w:rPr>
      </w:pPr>
      <w:r w:rsidRPr="0068491C">
        <w:rPr>
          <w:rFonts w:ascii="標楷體" w:eastAsia="標楷體" w:hAnsi="標楷體" w:hint="eastAsia"/>
        </w:rPr>
        <w:t xml:space="preserve">   （六）</w:t>
      </w:r>
      <w:r w:rsidR="00176227" w:rsidRPr="0068491C">
        <w:rPr>
          <w:rFonts w:ascii="標楷體" w:eastAsia="標楷體" w:hAnsi="標楷體" w:hint="eastAsia"/>
        </w:rPr>
        <w:t>做實（試）驗時應有老師或專職人員擔任監督之角色。</w:t>
      </w:r>
    </w:p>
    <w:p w:rsidR="00176227" w:rsidRPr="0068491C" w:rsidRDefault="0086101D" w:rsidP="00D60B19">
      <w:pPr>
        <w:spacing w:beforeLines="50" w:before="180" w:line="300" w:lineRule="exact"/>
        <w:rPr>
          <w:rFonts w:ascii="標楷體" w:eastAsia="標楷體" w:hAnsi="標楷體"/>
        </w:rPr>
      </w:pPr>
      <w:r w:rsidRPr="0068491C">
        <w:rPr>
          <w:rFonts w:ascii="標楷體" w:eastAsia="標楷體" w:hAnsi="標楷體" w:hint="eastAsia"/>
        </w:rPr>
        <w:lastRenderedPageBreak/>
        <w:t xml:space="preserve">   （七）</w:t>
      </w:r>
      <w:r w:rsidR="00176227" w:rsidRPr="0068491C">
        <w:rPr>
          <w:rFonts w:ascii="標楷體" w:eastAsia="標楷體" w:hAnsi="標楷體" w:hint="eastAsia"/>
        </w:rPr>
        <w:t>在工作之外不可單獨操作高危險之實驗工作。</w:t>
      </w:r>
    </w:p>
    <w:p w:rsidR="0086101D" w:rsidRPr="0068491C" w:rsidRDefault="0086101D" w:rsidP="00D60B19">
      <w:pPr>
        <w:spacing w:beforeLines="50" w:before="180" w:line="300" w:lineRule="exact"/>
        <w:rPr>
          <w:rFonts w:ascii="標楷體" w:eastAsia="標楷體" w:hAnsi="標楷體"/>
        </w:rPr>
      </w:pPr>
      <w:r w:rsidRPr="0068491C">
        <w:rPr>
          <w:rFonts w:ascii="標楷體" w:eastAsia="標楷體" w:hAnsi="標楷體" w:hint="eastAsia"/>
        </w:rPr>
        <w:t xml:space="preserve">   （八）</w:t>
      </w:r>
      <w:r w:rsidR="00F457F5" w:rsidRPr="0068491C">
        <w:rPr>
          <w:rFonts w:ascii="標楷體" w:eastAsia="標楷體" w:hAnsi="標楷體" w:hint="eastAsia"/>
        </w:rPr>
        <w:t>使用玻璃瓶器皿時，不可以手觸摸剛加熱完成</w:t>
      </w:r>
      <w:proofErr w:type="gramStart"/>
      <w:r w:rsidR="00F457F5" w:rsidRPr="0068491C">
        <w:rPr>
          <w:rFonts w:ascii="標楷體" w:eastAsia="標楷體" w:hAnsi="標楷體" w:hint="eastAsia"/>
        </w:rPr>
        <w:t>之試瓶</w:t>
      </w:r>
      <w:proofErr w:type="gramEnd"/>
      <w:r w:rsidR="00F457F5" w:rsidRPr="0068491C">
        <w:rPr>
          <w:rFonts w:ascii="標楷體" w:eastAsia="標楷體" w:hAnsi="標楷體" w:hint="eastAsia"/>
        </w:rPr>
        <w:t>，須待冷卻後再行處理</w:t>
      </w:r>
      <w:r w:rsidR="002103A5" w:rsidRPr="0068491C">
        <w:rPr>
          <w:rFonts w:ascii="標楷體" w:eastAsia="標楷體" w:hAnsi="標楷體" w:hint="eastAsia"/>
        </w:rPr>
        <w:t>。</w:t>
      </w:r>
    </w:p>
    <w:p w:rsidR="0086101D" w:rsidRPr="0068491C" w:rsidRDefault="0086101D" w:rsidP="00D60B19">
      <w:pPr>
        <w:spacing w:beforeLines="50" w:before="180" w:line="300" w:lineRule="exact"/>
        <w:ind w:left="1063" w:hangingChars="443" w:hanging="1063"/>
        <w:rPr>
          <w:rFonts w:ascii="標楷體" w:eastAsia="標楷體" w:hAnsi="標楷體"/>
        </w:rPr>
      </w:pPr>
      <w:r w:rsidRPr="0068491C">
        <w:rPr>
          <w:rFonts w:ascii="標楷體" w:eastAsia="標楷體" w:hAnsi="標楷體" w:hint="eastAsia"/>
        </w:rPr>
        <w:t xml:space="preserve">   （九）</w:t>
      </w:r>
      <w:r w:rsidR="002103A5" w:rsidRPr="0068491C">
        <w:rPr>
          <w:rFonts w:ascii="標楷體" w:eastAsia="標楷體" w:hAnsi="標楷體" w:hint="eastAsia"/>
        </w:rPr>
        <w:t>使用噴燈前應檢查通氣導管是否有漏氣現象。且不可用紙片點火，不用時應將通氣開關關閉熄火。</w:t>
      </w:r>
    </w:p>
    <w:p w:rsidR="0086101D" w:rsidRPr="0068491C" w:rsidRDefault="0086101D" w:rsidP="00D60B19">
      <w:pPr>
        <w:spacing w:beforeLines="50" w:before="180" w:line="300" w:lineRule="exact"/>
        <w:rPr>
          <w:rFonts w:ascii="標楷體" w:eastAsia="標楷體" w:hAnsi="標楷體"/>
        </w:rPr>
      </w:pPr>
      <w:r w:rsidRPr="0068491C">
        <w:rPr>
          <w:rFonts w:ascii="標楷體" w:eastAsia="標楷體" w:hAnsi="標楷體" w:hint="eastAsia"/>
        </w:rPr>
        <w:t xml:space="preserve">   （十）</w:t>
      </w:r>
      <w:r w:rsidR="002103A5" w:rsidRPr="0068491C">
        <w:rPr>
          <w:rFonts w:ascii="標楷體" w:eastAsia="標楷體" w:hAnsi="標楷體" w:hint="eastAsia"/>
        </w:rPr>
        <w:t>任何玻璃器皿放置應有適當之支撐，不可任意放置，造成滑落而產生意外。</w:t>
      </w:r>
    </w:p>
    <w:p w:rsidR="0086101D" w:rsidRPr="0068491C" w:rsidRDefault="0086101D" w:rsidP="00D60B19">
      <w:pPr>
        <w:spacing w:beforeLines="50" w:before="180" w:line="300" w:lineRule="exact"/>
        <w:rPr>
          <w:rFonts w:ascii="標楷體" w:eastAsia="標楷體" w:hAnsi="標楷體"/>
        </w:rPr>
      </w:pPr>
      <w:r w:rsidRPr="0068491C">
        <w:rPr>
          <w:rFonts w:ascii="標楷體" w:eastAsia="標楷體" w:hAnsi="標楷體" w:hint="eastAsia"/>
        </w:rPr>
        <w:t xml:space="preserve">   （十一）</w:t>
      </w:r>
      <w:r w:rsidR="002103A5" w:rsidRPr="0068491C">
        <w:rPr>
          <w:rFonts w:ascii="標楷體" w:eastAsia="標楷體" w:hAnsi="標楷體" w:hint="eastAsia"/>
        </w:rPr>
        <w:t>破損之玻璃器皿應收集儲存集中處理。</w:t>
      </w:r>
    </w:p>
    <w:p w:rsidR="0086101D" w:rsidRPr="0068491C" w:rsidRDefault="0086101D" w:rsidP="00D60B19">
      <w:pPr>
        <w:spacing w:beforeLines="50" w:before="180" w:line="300" w:lineRule="exact"/>
        <w:rPr>
          <w:rFonts w:ascii="標楷體" w:eastAsia="標楷體" w:hAnsi="標楷體"/>
        </w:rPr>
      </w:pPr>
      <w:r w:rsidRPr="0068491C">
        <w:rPr>
          <w:rFonts w:ascii="標楷體" w:eastAsia="標楷體" w:hAnsi="標楷體" w:hint="eastAsia"/>
        </w:rPr>
        <w:t xml:space="preserve">   （十二）</w:t>
      </w:r>
      <w:r w:rsidR="002103A5" w:rsidRPr="0068491C">
        <w:rPr>
          <w:rFonts w:ascii="標楷體" w:eastAsia="標楷體" w:hAnsi="標楷體" w:hint="eastAsia"/>
        </w:rPr>
        <w:t>用試管直接加熱時，身體不可太靠近加熱區，以免煮沸時</w:t>
      </w:r>
      <w:proofErr w:type="gramStart"/>
      <w:r w:rsidR="002103A5" w:rsidRPr="0068491C">
        <w:rPr>
          <w:rFonts w:ascii="標楷體" w:eastAsia="標楷體" w:hAnsi="標楷體" w:hint="eastAsia"/>
        </w:rPr>
        <w:t>噴出濺及身體</w:t>
      </w:r>
      <w:proofErr w:type="gramEnd"/>
      <w:r w:rsidR="002103A5" w:rsidRPr="0068491C">
        <w:rPr>
          <w:rFonts w:ascii="標楷體" w:eastAsia="標楷體" w:hAnsi="標楷體" w:hint="eastAsia"/>
        </w:rPr>
        <w:t>。</w:t>
      </w:r>
    </w:p>
    <w:p w:rsidR="0086101D" w:rsidRPr="0068491C" w:rsidRDefault="002103A5" w:rsidP="00D60B19">
      <w:pPr>
        <w:spacing w:beforeLines="50" w:before="180" w:line="300" w:lineRule="exact"/>
        <w:rPr>
          <w:rFonts w:ascii="標楷體" w:eastAsia="標楷體" w:hAnsi="標楷體"/>
        </w:rPr>
      </w:pPr>
      <w:r w:rsidRPr="0068491C">
        <w:rPr>
          <w:rFonts w:ascii="標楷體" w:eastAsia="標楷體" w:hAnsi="標楷體" w:hint="eastAsia"/>
        </w:rPr>
        <w:t xml:space="preserve">   </w:t>
      </w:r>
      <w:r w:rsidR="0086101D" w:rsidRPr="0068491C">
        <w:rPr>
          <w:rFonts w:ascii="標楷體" w:eastAsia="標楷體" w:hAnsi="標楷體" w:hint="eastAsia"/>
        </w:rPr>
        <w:t>（十三）</w:t>
      </w:r>
      <w:r w:rsidR="0089017C" w:rsidRPr="0068491C">
        <w:rPr>
          <w:rFonts w:ascii="標楷體" w:eastAsia="標楷體" w:hAnsi="標楷體" w:hint="eastAsia"/>
        </w:rPr>
        <w:t>蒸餾設備應置於蒸餾架（櫃）內處理。</w:t>
      </w:r>
    </w:p>
    <w:p w:rsidR="00357680" w:rsidRPr="0068491C" w:rsidRDefault="00357680" w:rsidP="00D60B19">
      <w:pPr>
        <w:numPr>
          <w:ilvl w:val="0"/>
          <w:numId w:val="6"/>
        </w:numPr>
        <w:spacing w:beforeLines="50" w:before="180" w:line="300" w:lineRule="exact"/>
        <w:rPr>
          <w:rFonts w:ascii="標楷體" w:eastAsia="標楷體" w:hAnsi="標楷體"/>
        </w:rPr>
      </w:pPr>
      <w:r w:rsidRPr="0068491C">
        <w:rPr>
          <w:rFonts w:ascii="標楷體" w:eastAsia="標楷體" w:hAnsi="標楷體" w:hint="eastAsia"/>
        </w:rPr>
        <w:t>藥品管理</w:t>
      </w:r>
    </w:p>
    <w:p w:rsidR="00B76373" w:rsidRPr="0068491C" w:rsidRDefault="00B76373" w:rsidP="00D60B19">
      <w:pPr>
        <w:spacing w:beforeLines="50" w:before="180" w:line="300" w:lineRule="exact"/>
        <w:rPr>
          <w:rFonts w:ascii="標楷體" w:eastAsia="標楷體" w:hAnsi="標楷體"/>
        </w:rPr>
      </w:pPr>
      <w:r w:rsidRPr="0068491C">
        <w:rPr>
          <w:rFonts w:ascii="標楷體" w:eastAsia="標楷體" w:hAnsi="標楷體" w:hint="eastAsia"/>
        </w:rPr>
        <w:t xml:space="preserve">   （</w:t>
      </w:r>
      <w:proofErr w:type="gramStart"/>
      <w:r w:rsidRPr="0068491C">
        <w:rPr>
          <w:rFonts w:ascii="標楷體" w:eastAsia="標楷體" w:hAnsi="標楷體" w:hint="eastAsia"/>
        </w:rPr>
        <w:t>ㄧ</w:t>
      </w:r>
      <w:proofErr w:type="gramEnd"/>
      <w:r w:rsidRPr="0068491C">
        <w:rPr>
          <w:rFonts w:ascii="標楷體" w:eastAsia="標楷體" w:hAnsi="標楷體" w:hint="eastAsia"/>
        </w:rPr>
        <w:t>）需設置</w:t>
      </w:r>
      <w:r w:rsidR="0025422A">
        <w:rPr>
          <w:rFonts w:ascii="標楷體" w:eastAsia="標楷體" w:hAnsi="標楷體" w:hint="eastAsia"/>
        </w:rPr>
        <w:t>安全</w:t>
      </w:r>
      <w:proofErr w:type="gramStart"/>
      <w:r w:rsidR="0025422A">
        <w:rPr>
          <w:rFonts w:ascii="標楷體" w:eastAsia="標楷體" w:hAnsi="標楷體" w:hint="eastAsia"/>
        </w:rPr>
        <w:t>資料表夾</w:t>
      </w:r>
      <w:proofErr w:type="gramEnd"/>
      <w:r w:rsidR="0025422A" w:rsidRPr="0068491C">
        <w:rPr>
          <w:rFonts w:ascii="標楷體" w:eastAsia="標楷體" w:hAnsi="標楷體" w:hint="eastAsia"/>
        </w:rPr>
        <w:t>（SDS）</w:t>
      </w:r>
      <w:r w:rsidR="0025422A">
        <w:rPr>
          <w:rFonts w:ascii="標楷體" w:eastAsia="標楷體" w:hAnsi="標楷體" w:hint="eastAsia"/>
        </w:rPr>
        <w:t>，並放置於入口顯</w:t>
      </w:r>
      <w:proofErr w:type="gramStart"/>
      <w:r w:rsidR="0025422A">
        <w:rPr>
          <w:rFonts w:ascii="標楷體" w:eastAsia="標楷體" w:hAnsi="標楷體" w:hint="eastAsia"/>
        </w:rPr>
        <w:t>顥</w:t>
      </w:r>
      <w:proofErr w:type="gramEnd"/>
      <w:r w:rsidR="0025422A">
        <w:rPr>
          <w:rFonts w:ascii="標楷體" w:eastAsia="標楷體" w:hAnsi="標楷體" w:hint="eastAsia"/>
        </w:rPr>
        <w:t>處</w:t>
      </w:r>
      <w:r w:rsidRPr="0068491C">
        <w:rPr>
          <w:rFonts w:ascii="標楷體" w:eastAsia="標楷體" w:hAnsi="標楷體" w:hint="eastAsia"/>
        </w:rPr>
        <w:t>。</w:t>
      </w:r>
    </w:p>
    <w:p w:rsidR="00B76373" w:rsidRPr="0068491C" w:rsidRDefault="00B76373" w:rsidP="00D60B19">
      <w:pPr>
        <w:spacing w:beforeLines="50" w:before="180" w:line="300" w:lineRule="exact"/>
        <w:rPr>
          <w:rFonts w:ascii="標楷體" w:eastAsia="標楷體" w:hAnsi="標楷體"/>
        </w:rPr>
      </w:pPr>
      <w:r w:rsidRPr="0068491C">
        <w:rPr>
          <w:rFonts w:ascii="標楷體" w:eastAsia="標楷體" w:hAnsi="標楷體" w:hint="eastAsia"/>
        </w:rPr>
        <w:t xml:space="preserve">   （二）藥品須依類別標示</w:t>
      </w:r>
      <w:proofErr w:type="gramStart"/>
      <w:r w:rsidRPr="0068491C">
        <w:rPr>
          <w:rFonts w:ascii="標楷體" w:eastAsia="標楷體" w:hAnsi="標楷體" w:hint="eastAsia"/>
        </w:rPr>
        <w:t>清楚，</w:t>
      </w:r>
      <w:proofErr w:type="gramEnd"/>
      <w:r w:rsidRPr="0068491C">
        <w:rPr>
          <w:rFonts w:ascii="標楷體" w:eastAsia="標楷體" w:hAnsi="標楷體" w:hint="eastAsia"/>
        </w:rPr>
        <w:t>其使用、存放（放置、儲存）廢棄處理等</w:t>
      </w:r>
      <w:r w:rsidR="0025500C" w:rsidRPr="0068491C">
        <w:rPr>
          <w:rFonts w:ascii="標楷體" w:eastAsia="標楷體" w:hAnsi="標楷體" w:hint="eastAsia"/>
        </w:rPr>
        <w:t>均明確記載標</w:t>
      </w:r>
      <w:r w:rsidR="0025422A">
        <w:rPr>
          <w:rFonts w:ascii="標楷體" w:eastAsia="標楷體" w:hAnsi="標楷體" w:hint="eastAsia"/>
        </w:rPr>
        <w:t>示</w:t>
      </w:r>
      <w:r w:rsidRPr="0068491C">
        <w:rPr>
          <w:rFonts w:ascii="標楷體" w:eastAsia="標楷體" w:hAnsi="標楷體" w:hint="eastAsia"/>
        </w:rPr>
        <w:t>。</w:t>
      </w:r>
    </w:p>
    <w:p w:rsidR="00B76373" w:rsidRPr="0068491C" w:rsidRDefault="00B76373" w:rsidP="00D60B19">
      <w:pPr>
        <w:spacing w:beforeLines="50" w:before="180" w:line="300" w:lineRule="exact"/>
        <w:rPr>
          <w:rFonts w:ascii="標楷體" w:eastAsia="標楷體" w:hAnsi="標楷體"/>
        </w:rPr>
      </w:pPr>
      <w:r w:rsidRPr="0068491C">
        <w:rPr>
          <w:rFonts w:ascii="標楷體" w:eastAsia="標楷體" w:hAnsi="標楷體" w:hint="eastAsia"/>
        </w:rPr>
        <w:t xml:space="preserve">   （三）</w:t>
      </w:r>
      <w:r w:rsidR="0025500C" w:rsidRPr="0068491C">
        <w:rPr>
          <w:rFonts w:ascii="標楷體" w:eastAsia="標楷體" w:hAnsi="標楷體" w:hint="eastAsia"/>
        </w:rPr>
        <w:t>不要將未用完之藥品到回原儲存藥品內</w:t>
      </w:r>
      <w:r w:rsidRPr="0068491C">
        <w:rPr>
          <w:rFonts w:ascii="標楷體" w:eastAsia="標楷體" w:hAnsi="標楷體" w:hint="eastAsia"/>
        </w:rPr>
        <w:t>。</w:t>
      </w:r>
    </w:p>
    <w:p w:rsidR="00B76373" w:rsidRPr="0068491C" w:rsidRDefault="00B76373" w:rsidP="00D60B19">
      <w:pPr>
        <w:spacing w:beforeLines="50" w:before="180" w:line="300" w:lineRule="exact"/>
        <w:rPr>
          <w:rFonts w:ascii="標楷體" w:eastAsia="標楷體" w:hAnsi="標楷體"/>
        </w:rPr>
      </w:pPr>
      <w:r w:rsidRPr="0068491C">
        <w:rPr>
          <w:rFonts w:ascii="標楷體" w:eastAsia="標楷體" w:hAnsi="標楷體" w:hint="eastAsia"/>
        </w:rPr>
        <w:t xml:space="preserve">   （四）</w:t>
      </w:r>
      <w:r w:rsidR="00035F22" w:rsidRPr="0068491C">
        <w:rPr>
          <w:rFonts w:ascii="標楷體" w:eastAsia="標楷體" w:hAnsi="標楷體" w:hint="eastAsia"/>
        </w:rPr>
        <w:t>有毒、易燃、高壓物質分別儲存於不同之儲存櫃</w:t>
      </w:r>
      <w:r w:rsidR="0025422A">
        <w:rPr>
          <w:rFonts w:ascii="標楷體" w:eastAsia="標楷體" w:hAnsi="標楷體" w:hint="eastAsia"/>
        </w:rPr>
        <w:t>，並分類標示清楚</w:t>
      </w:r>
      <w:r w:rsidRPr="0068491C">
        <w:rPr>
          <w:rFonts w:ascii="標楷體" w:eastAsia="標楷體" w:hAnsi="標楷體" w:hint="eastAsia"/>
        </w:rPr>
        <w:t>。</w:t>
      </w:r>
    </w:p>
    <w:p w:rsidR="00B76373" w:rsidRPr="0068491C" w:rsidRDefault="00B76373" w:rsidP="00D60B19">
      <w:pPr>
        <w:spacing w:beforeLines="50" w:before="180" w:line="300" w:lineRule="exact"/>
        <w:rPr>
          <w:rFonts w:ascii="標楷體" w:eastAsia="標楷體" w:hAnsi="標楷體"/>
        </w:rPr>
      </w:pPr>
      <w:r w:rsidRPr="0068491C">
        <w:rPr>
          <w:rFonts w:ascii="標楷體" w:eastAsia="標楷體" w:hAnsi="標楷體" w:hint="eastAsia"/>
        </w:rPr>
        <w:t xml:space="preserve">   </w:t>
      </w:r>
      <w:r w:rsidR="002D405F" w:rsidRPr="0068491C">
        <w:rPr>
          <w:rFonts w:ascii="標楷體" w:eastAsia="標楷體" w:hAnsi="標楷體" w:hint="eastAsia"/>
        </w:rPr>
        <w:t>（五）易燃液體應避開熱源、日照和氧化劑，要存放在通風性良好之儲存室</w:t>
      </w:r>
      <w:r w:rsidRPr="0068491C">
        <w:rPr>
          <w:rFonts w:ascii="標楷體" w:eastAsia="標楷體" w:hAnsi="標楷體" w:hint="eastAsia"/>
        </w:rPr>
        <w:t>。</w:t>
      </w:r>
    </w:p>
    <w:p w:rsidR="00B76373" w:rsidRPr="0068491C" w:rsidRDefault="00B76373" w:rsidP="00D60B19">
      <w:pPr>
        <w:spacing w:beforeLines="50" w:before="180" w:line="300" w:lineRule="exact"/>
        <w:rPr>
          <w:rFonts w:ascii="標楷體" w:eastAsia="標楷體" w:hAnsi="標楷體"/>
        </w:rPr>
      </w:pPr>
      <w:r w:rsidRPr="0068491C">
        <w:rPr>
          <w:rFonts w:ascii="標楷體" w:eastAsia="標楷體" w:hAnsi="標楷體" w:hint="eastAsia"/>
        </w:rPr>
        <w:t xml:space="preserve">   </w:t>
      </w:r>
      <w:r w:rsidR="002D405F" w:rsidRPr="0068491C">
        <w:rPr>
          <w:rFonts w:ascii="標楷體" w:eastAsia="標楷體" w:hAnsi="標楷體" w:hint="eastAsia"/>
        </w:rPr>
        <w:t>（六）氧化性強的化學藥品液體應放置於防滲漏容器內</w:t>
      </w:r>
      <w:r w:rsidRPr="0068491C">
        <w:rPr>
          <w:rFonts w:ascii="標楷體" w:eastAsia="標楷體" w:hAnsi="標楷體" w:hint="eastAsia"/>
        </w:rPr>
        <w:t>。</w:t>
      </w:r>
    </w:p>
    <w:p w:rsidR="00B76373" w:rsidRPr="0068491C" w:rsidRDefault="00B76373" w:rsidP="00D60B19">
      <w:pPr>
        <w:spacing w:beforeLines="50" w:before="180" w:line="300" w:lineRule="exact"/>
        <w:rPr>
          <w:rFonts w:ascii="標楷體" w:eastAsia="標楷體" w:hAnsi="標楷體"/>
        </w:rPr>
      </w:pPr>
      <w:r w:rsidRPr="0068491C">
        <w:rPr>
          <w:rFonts w:ascii="標楷體" w:eastAsia="標楷體" w:hAnsi="標楷體" w:hint="eastAsia"/>
        </w:rPr>
        <w:t xml:space="preserve">   </w:t>
      </w:r>
      <w:r w:rsidR="002D405F" w:rsidRPr="0068491C">
        <w:rPr>
          <w:rFonts w:ascii="標楷體" w:eastAsia="標楷體" w:hAnsi="標楷體" w:hint="eastAsia"/>
        </w:rPr>
        <w:t>（七）高壓氣體應放在通風良好的儲存室，以免洩露引起爆炸</w:t>
      </w:r>
      <w:r w:rsidRPr="0068491C">
        <w:rPr>
          <w:rFonts w:ascii="標楷體" w:eastAsia="標楷體" w:hAnsi="標楷體" w:hint="eastAsia"/>
        </w:rPr>
        <w:t>。</w:t>
      </w:r>
    </w:p>
    <w:p w:rsidR="00B76373" w:rsidRPr="0068491C" w:rsidRDefault="00B76373" w:rsidP="00D60B19">
      <w:pPr>
        <w:spacing w:beforeLines="50" w:before="180" w:line="300" w:lineRule="exact"/>
        <w:rPr>
          <w:rFonts w:ascii="標楷體" w:eastAsia="標楷體" w:hAnsi="標楷體"/>
        </w:rPr>
      </w:pPr>
      <w:r w:rsidRPr="0068491C">
        <w:rPr>
          <w:rFonts w:ascii="標楷體" w:eastAsia="標楷體" w:hAnsi="標楷體" w:hint="eastAsia"/>
        </w:rPr>
        <w:t xml:space="preserve">   （</w:t>
      </w:r>
      <w:r w:rsidR="002D405F" w:rsidRPr="0068491C">
        <w:rPr>
          <w:rFonts w:ascii="標楷體" w:eastAsia="標楷體" w:hAnsi="標楷體" w:hint="eastAsia"/>
        </w:rPr>
        <w:t>八）列管物質應該申請使用許可證，並指定</w:t>
      </w:r>
      <w:r w:rsidR="00D60B19">
        <w:rPr>
          <w:rFonts w:ascii="標楷體" w:eastAsia="標楷體" w:hAnsi="標楷體" w:hint="eastAsia"/>
        </w:rPr>
        <w:t>專</w:t>
      </w:r>
      <w:r w:rsidR="002D405F" w:rsidRPr="0068491C">
        <w:rPr>
          <w:rFonts w:ascii="標楷體" w:eastAsia="標楷體" w:hAnsi="標楷體" w:hint="eastAsia"/>
        </w:rPr>
        <w:t>人</w:t>
      </w:r>
      <w:r w:rsidR="00D60B19">
        <w:rPr>
          <w:rFonts w:ascii="標楷體" w:eastAsia="標楷體" w:hAnsi="標楷體" w:hint="eastAsia"/>
        </w:rPr>
        <w:t>紀錄</w:t>
      </w:r>
      <w:r w:rsidR="002D405F" w:rsidRPr="0068491C">
        <w:rPr>
          <w:rFonts w:ascii="標楷體" w:eastAsia="標楷體" w:hAnsi="標楷體" w:hint="eastAsia"/>
        </w:rPr>
        <w:t>管理</w:t>
      </w:r>
      <w:r w:rsidRPr="0068491C">
        <w:rPr>
          <w:rFonts w:ascii="標楷體" w:eastAsia="標楷體" w:hAnsi="標楷體" w:hint="eastAsia"/>
        </w:rPr>
        <w:t>。</w:t>
      </w:r>
    </w:p>
    <w:p w:rsidR="00B76373" w:rsidRPr="0068491C" w:rsidRDefault="00B76373" w:rsidP="00D60B19">
      <w:pPr>
        <w:spacing w:beforeLines="50" w:before="180" w:line="300" w:lineRule="exact"/>
        <w:ind w:left="1063" w:hangingChars="443" w:hanging="1063"/>
        <w:rPr>
          <w:rFonts w:ascii="標楷體" w:eastAsia="標楷體" w:hAnsi="標楷體"/>
        </w:rPr>
      </w:pPr>
      <w:r w:rsidRPr="0068491C">
        <w:rPr>
          <w:rFonts w:ascii="標楷體" w:eastAsia="標楷體" w:hAnsi="標楷體" w:hint="eastAsia"/>
        </w:rPr>
        <w:t xml:space="preserve">   （九）</w:t>
      </w:r>
      <w:r w:rsidR="00EC2D4C" w:rsidRPr="0068491C">
        <w:rPr>
          <w:rFonts w:ascii="標楷體" w:eastAsia="標楷體" w:hAnsi="標楷體" w:hint="eastAsia"/>
        </w:rPr>
        <w:t>廢棄藥物或廢棄物不可隨意棄置或倒入水槽內，應分類儲存後，委託合格專業廠商處理</w:t>
      </w:r>
      <w:r w:rsidRPr="0068491C">
        <w:rPr>
          <w:rFonts w:ascii="標楷體" w:eastAsia="標楷體" w:hAnsi="標楷體" w:hint="eastAsia"/>
        </w:rPr>
        <w:t>。</w:t>
      </w:r>
    </w:p>
    <w:p w:rsidR="00B76373" w:rsidRPr="0068491C" w:rsidRDefault="00B76373" w:rsidP="00D60B19">
      <w:pPr>
        <w:spacing w:beforeLines="50" w:before="180" w:line="300" w:lineRule="exact"/>
        <w:ind w:left="1063" w:hangingChars="443" w:hanging="1063"/>
        <w:rPr>
          <w:rFonts w:ascii="標楷體" w:eastAsia="標楷體" w:hAnsi="標楷體"/>
        </w:rPr>
      </w:pPr>
      <w:r w:rsidRPr="0068491C">
        <w:rPr>
          <w:rFonts w:ascii="標楷體" w:eastAsia="標楷體" w:hAnsi="標楷體" w:hint="eastAsia"/>
        </w:rPr>
        <w:t xml:space="preserve">   （十）</w:t>
      </w:r>
      <w:r w:rsidR="00073AC2" w:rsidRPr="0068491C">
        <w:rPr>
          <w:rFonts w:ascii="標楷體" w:eastAsia="標楷體" w:hAnsi="標楷體" w:hint="eastAsia"/>
        </w:rPr>
        <w:t>有害物品或有毒物質應標明名稱、主要成分、危害警告訊息（如及高度易燃）及危害防範措施</w:t>
      </w:r>
      <w:r w:rsidRPr="0068491C">
        <w:rPr>
          <w:rFonts w:ascii="標楷體" w:eastAsia="標楷體" w:hAnsi="標楷體" w:hint="eastAsia"/>
        </w:rPr>
        <w:t>。</w:t>
      </w:r>
      <w:r w:rsidR="00073AC2" w:rsidRPr="0068491C">
        <w:rPr>
          <w:rFonts w:ascii="標楷體" w:eastAsia="標楷體" w:hAnsi="標楷體" w:hint="eastAsia"/>
        </w:rPr>
        <w:t>（如置於陰涼或通風良好，遠離火源、容器接地）。</w:t>
      </w:r>
    </w:p>
    <w:p w:rsidR="00357680" w:rsidRPr="0068491C" w:rsidRDefault="00357680" w:rsidP="00467295">
      <w:pPr>
        <w:numPr>
          <w:ilvl w:val="0"/>
          <w:numId w:val="6"/>
        </w:numPr>
        <w:spacing w:beforeLines="50" w:before="180" w:line="320" w:lineRule="exact"/>
        <w:rPr>
          <w:rFonts w:ascii="標楷體" w:eastAsia="標楷體" w:hAnsi="標楷體"/>
        </w:rPr>
      </w:pPr>
      <w:r w:rsidRPr="0068491C">
        <w:rPr>
          <w:rFonts w:ascii="標楷體" w:eastAsia="標楷體" w:hAnsi="標楷體" w:hint="eastAsia"/>
        </w:rPr>
        <w:t>有機溶劑作業管理</w:t>
      </w:r>
    </w:p>
    <w:p w:rsidR="00073AC2" w:rsidRPr="0068491C" w:rsidRDefault="00073AC2" w:rsidP="00467295">
      <w:pPr>
        <w:spacing w:beforeLines="50" w:before="180" w:line="320" w:lineRule="exact"/>
        <w:rPr>
          <w:rFonts w:ascii="標楷體" w:eastAsia="標楷體" w:hAnsi="標楷體"/>
        </w:rPr>
      </w:pPr>
      <w:r w:rsidRPr="0068491C">
        <w:rPr>
          <w:rFonts w:ascii="標楷體" w:eastAsia="標楷體" w:hAnsi="標楷體" w:hint="eastAsia"/>
        </w:rPr>
        <w:t xml:space="preserve">   （</w:t>
      </w:r>
      <w:proofErr w:type="gramStart"/>
      <w:r w:rsidRPr="0068491C">
        <w:rPr>
          <w:rFonts w:ascii="標楷體" w:eastAsia="標楷體" w:hAnsi="標楷體" w:hint="eastAsia"/>
        </w:rPr>
        <w:t>ㄧ</w:t>
      </w:r>
      <w:proofErr w:type="gramEnd"/>
      <w:r w:rsidRPr="0068491C">
        <w:rPr>
          <w:rFonts w:ascii="標楷體" w:eastAsia="標楷體" w:hAnsi="標楷體" w:hint="eastAsia"/>
        </w:rPr>
        <w:t>）非有機溶劑作業人員，不得擅入有機溶劑作業場所。</w:t>
      </w:r>
    </w:p>
    <w:p w:rsidR="00073AC2" w:rsidRPr="0068491C" w:rsidRDefault="00073AC2" w:rsidP="00D60B19">
      <w:pPr>
        <w:spacing w:beforeLines="50" w:before="180" w:line="300" w:lineRule="exact"/>
        <w:ind w:left="1020" w:hangingChars="425" w:hanging="1020"/>
        <w:rPr>
          <w:rFonts w:ascii="標楷體" w:eastAsia="標楷體" w:hAnsi="標楷體"/>
        </w:rPr>
      </w:pPr>
      <w:r w:rsidRPr="0068491C">
        <w:rPr>
          <w:rFonts w:ascii="標楷體" w:eastAsia="標楷體" w:hAnsi="標楷體" w:hint="eastAsia"/>
        </w:rPr>
        <w:t xml:space="preserve">   （二）曾儲存有機溶劑之空容器應加密閉或置於室外；</w:t>
      </w:r>
      <w:r w:rsidR="00F20100" w:rsidRPr="0068491C">
        <w:rPr>
          <w:rFonts w:ascii="標楷體" w:eastAsia="標楷體" w:hAnsi="標楷體" w:hint="eastAsia"/>
        </w:rPr>
        <w:t>受</w:t>
      </w:r>
      <w:r w:rsidRPr="0068491C">
        <w:rPr>
          <w:rFonts w:ascii="標楷體" w:eastAsia="標楷體" w:hAnsi="標楷體" w:hint="eastAsia"/>
        </w:rPr>
        <w:t>有機溶劑污染之抹布等廢棄物應置於有蓋之密閉器內，不得任意棄置。</w:t>
      </w:r>
    </w:p>
    <w:p w:rsidR="00073AC2" w:rsidRPr="0068491C" w:rsidRDefault="00073AC2" w:rsidP="00467295">
      <w:pPr>
        <w:spacing w:beforeLines="50" w:before="180" w:line="320" w:lineRule="exact"/>
        <w:rPr>
          <w:rFonts w:ascii="標楷體" w:eastAsia="標楷體" w:hAnsi="標楷體"/>
        </w:rPr>
      </w:pPr>
      <w:r w:rsidRPr="0068491C">
        <w:rPr>
          <w:rFonts w:ascii="標楷體" w:eastAsia="標楷體" w:hAnsi="標楷體" w:hint="eastAsia"/>
        </w:rPr>
        <w:t xml:space="preserve">   （三）有機溶劑使用前應檢視通風設備是否良好。</w:t>
      </w:r>
    </w:p>
    <w:p w:rsidR="00073AC2" w:rsidRPr="0068491C" w:rsidRDefault="00073AC2" w:rsidP="00467295">
      <w:pPr>
        <w:spacing w:beforeLines="50" w:before="180" w:line="320" w:lineRule="exact"/>
        <w:rPr>
          <w:rFonts w:ascii="標楷體" w:eastAsia="標楷體" w:hAnsi="標楷體"/>
        </w:rPr>
      </w:pPr>
      <w:r w:rsidRPr="0068491C">
        <w:rPr>
          <w:rFonts w:ascii="標楷體" w:eastAsia="標楷體" w:hAnsi="標楷體" w:hint="eastAsia"/>
        </w:rPr>
        <w:t xml:space="preserve">   </w:t>
      </w:r>
      <w:r w:rsidR="00F20100" w:rsidRPr="0068491C">
        <w:rPr>
          <w:rFonts w:ascii="標楷體" w:eastAsia="標楷體" w:hAnsi="標楷體" w:hint="eastAsia"/>
        </w:rPr>
        <w:t>（四）使用有機溶劑應遵守標準作業程序</w:t>
      </w:r>
      <w:r w:rsidRPr="0068491C">
        <w:rPr>
          <w:rFonts w:ascii="標楷體" w:eastAsia="標楷體" w:hAnsi="標楷體" w:hint="eastAsia"/>
        </w:rPr>
        <w:t>。</w:t>
      </w:r>
    </w:p>
    <w:p w:rsidR="00073AC2" w:rsidRPr="0068491C" w:rsidRDefault="00073AC2" w:rsidP="00467295">
      <w:pPr>
        <w:spacing w:beforeLines="50" w:before="180" w:line="320" w:lineRule="exact"/>
        <w:rPr>
          <w:rFonts w:ascii="標楷體" w:eastAsia="標楷體" w:hAnsi="標楷體"/>
        </w:rPr>
      </w:pPr>
      <w:r w:rsidRPr="0068491C">
        <w:rPr>
          <w:rFonts w:ascii="標楷體" w:eastAsia="標楷體" w:hAnsi="標楷體" w:hint="eastAsia"/>
        </w:rPr>
        <w:t xml:space="preserve">   （五）</w:t>
      </w:r>
      <w:r w:rsidR="00F61BC0" w:rsidRPr="0068491C">
        <w:rPr>
          <w:rFonts w:ascii="標楷體" w:eastAsia="標楷體" w:hAnsi="標楷體" w:hint="eastAsia"/>
        </w:rPr>
        <w:t>有機溶劑之容器，不論是不是使用中，皆應隨手蓋緊</w:t>
      </w:r>
      <w:r w:rsidRPr="0068491C">
        <w:rPr>
          <w:rFonts w:ascii="標楷體" w:eastAsia="標楷體" w:hAnsi="標楷體" w:hint="eastAsia"/>
        </w:rPr>
        <w:t>。</w:t>
      </w:r>
    </w:p>
    <w:p w:rsidR="00073AC2" w:rsidRPr="0068491C" w:rsidRDefault="00073AC2" w:rsidP="00D806A2">
      <w:pPr>
        <w:spacing w:beforeLines="50" w:before="180" w:line="320" w:lineRule="exact"/>
        <w:rPr>
          <w:rFonts w:ascii="標楷體" w:eastAsia="標楷體" w:hAnsi="標楷體"/>
        </w:rPr>
      </w:pPr>
      <w:r w:rsidRPr="0068491C">
        <w:rPr>
          <w:rFonts w:ascii="標楷體" w:eastAsia="標楷體" w:hAnsi="標楷體" w:hint="eastAsia"/>
        </w:rPr>
        <w:t xml:space="preserve">   </w:t>
      </w:r>
      <w:r w:rsidR="00203C4E" w:rsidRPr="0068491C">
        <w:rPr>
          <w:rFonts w:ascii="標楷體" w:eastAsia="標楷體" w:hAnsi="標楷體" w:hint="eastAsia"/>
        </w:rPr>
        <w:t>（六）有機溶劑作業應穿戴適當之手套、護目鏡等防護器具，以避免皮膚直接接觸</w:t>
      </w:r>
      <w:r w:rsidRPr="0068491C">
        <w:rPr>
          <w:rFonts w:ascii="標楷體" w:eastAsia="標楷體" w:hAnsi="標楷體" w:hint="eastAsia"/>
        </w:rPr>
        <w:t>。</w:t>
      </w:r>
    </w:p>
    <w:p w:rsidR="00073AC2" w:rsidRPr="0068491C" w:rsidRDefault="00073AC2" w:rsidP="00D806A2">
      <w:pPr>
        <w:spacing w:beforeLines="50" w:before="180" w:line="320" w:lineRule="exact"/>
        <w:rPr>
          <w:rFonts w:ascii="標楷體" w:eastAsia="標楷體" w:hAnsi="標楷體"/>
        </w:rPr>
      </w:pPr>
      <w:r w:rsidRPr="0068491C">
        <w:rPr>
          <w:rFonts w:ascii="標楷體" w:eastAsia="標楷體" w:hAnsi="標楷體" w:hint="eastAsia"/>
        </w:rPr>
        <w:t xml:space="preserve">   （七）</w:t>
      </w:r>
      <w:r w:rsidR="00495041" w:rsidRPr="0068491C">
        <w:rPr>
          <w:rFonts w:ascii="標楷體" w:eastAsia="標楷體" w:hAnsi="標楷體" w:hint="eastAsia"/>
        </w:rPr>
        <w:t>有機溶劑作業中應立於通風良好之上風之位置，以避免吸入有機溶劑蒸氣</w:t>
      </w:r>
      <w:r w:rsidRPr="0068491C">
        <w:rPr>
          <w:rFonts w:ascii="標楷體" w:eastAsia="標楷體" w:hAnsi="標楷體" w:hint="eastAsia"/>
        </w:rPr>
        <w:t>。</w:t>
      </w:r>
    </w:p>
    <w:p w:rsidR="00073AC2" w:rsidRPr="0068491C" w:rsidRDefault="00073AC2" w:rsidP="00467295">
      <w:pPr>
        <w:spacing w:beforeLines="50" w:before="180" w:line="320" w:lineRule="exact"/>
        <w:rPr>
          <w:rFonts w:ascii="標楷體" w:eastAsia="標楷體" w:hAnsi="標楷體"/>
        </w:rPr>
      </w:pPr>
      <w:r w:rsidRPr="0068491C">
        <w:rPr>
          <w:rFonts w:ascii="標楷體" w:eastAsia="標楷體" w:hAnsi="標楷體" w:hint="eastAsia"/>
        </w:rPr>
        <w:t xml:space="preserve">   （八）</w:t>
      </w:r>
      <w:r w:rsidR="00495041" w:rsidRPr="0068491C">
        <w:rPr>
          <w:rFonts w:ascii="標楷體" w:eastAsia="標楷體" w:hAnsi="標楷體" w:hint="eastAsia"/>
        </w:rPr>
        <w:t>有機溶劑作業場所前，應確實將手部清洗乾淨</w:t>
      </w:r>
      <w:r w:rsidRPr="0068491C">
        <w:rPr>
          <w:rFonts w:ascii="標楷體" w:eastAsia="標楷體" w:hAnsi="標楷體" w:hint="eastAsia"/>
        </w:rPr>
        <w:t>。</w:t>
      </w:r>
    </w:p>
    <w:p w:rsidR="00073AC2" w:rsidRPr="0068491C" w:rsidRDefault="00073AC2" w:rsidP="00467295">
      <w:pPr>
        <w:spacing w:beforeLines="50" w:before="180" w:line="320" w:lineRule="exact"/>
        <w:rPr>
          <w:rFonts w:ascii="標楷體" w:eastAsia="標楷體" w:hAnsi="標楷體"/>
        </w:rPr>
      </w:pPr>
      <w:r w:rsidRPr="0068491C">
        <w:rPr>
          <w:rFonts w:ascii="標楷體" w:eastAsia="標楷體" w:hAnsi="標楷體" w:hint="eastAsia"/>
        </w:rPr>
        <w:lastRenderedPageBreak/>
        <w:t xml:space="preserve">   （九）</w:t>
      </w:r>
      <w:r w:rsidR="00495041" w:rsidRPr="0068491C">
        <w:rPr>
          <w:rFonts w:ascii="標楷體" w:eastAsia="標楷體" w:hAnsi="標楷體" w:hint="eastAsia"/>
        </w:rPr>
        <w:t>離開有機溶劑作業場所前，應確實將手部清洗乾淨。</w:t>
      </w:r>
    </w:p>
    <w:p w:rsidR="00073AC2" w:rsidRPr="0068491C" w:rsidRDefault="00073AC2" w:rsidP="00467295">
      <w:pPr>
        <w:spacing w:beforeLines="50" w:before="180" w:line="320" w:lineRule="exact"/>
        <w:rPr>
          <w:rFonts w:ascii="標楷體" w:eastAsia="標楷體" w:hAnsi="標楷體"/>
        </w:rPr>
      </w:pPr>
      <w:r w:rsidRPr="0068491C">
        <w:rPr>
          <w:rFonts w:ascii="標楷體" w:eastAsia="標楷體" w:hAnsi="標楷體" w:hint="eastAsia"/>
        </w:rPr>
        <w:t xml:space="preserve">   （十）</w:t>
      </w:r>
      <w:r w:rsidR="00495041" w:rsidRPr="0068491C">
        <w:rPr>
          <w:rFonts w:ascii="標楷體" w:eastAsia="標楷體" w:hAnsi="標楷體" w:hint="eastAsia"/>
        </w:rPr>
        <w:t>有機溶劑作業中突感身體不適應，應立即停止作業，並報知作業主管。</w:t>
      </w:r>
    </w:p>
    <w:p w:rsidR="00357680" w:rsidRPr="0068491C" w:rsidRDefault="00357680" w:rsidP="00467295">
      <w:pPr>
        <w:numPr>
          <w:ilvl w:val="0"/>
          <w:numId w:val="6"/>
        </w:numPr>
        <w:spacing w:beforeLines="50" w:before="180" w:line="320" w:lineRule="exact"/>
        <w:rPr>
          <w:rFonts w:ascii="標楷體" w:eastAsia="標楷體" w:hAnsi="標楷體"/>
        </w:rPr>
      </w:pPr>
      <w:r w:rsidRPr="0068491C">
        <w:rPr>
          <w:rFonts w:ascii="標楷體" w:eastAsia="標楷體" w:hAnsi="標楷體" w:hint="eastAsia"/>
        </w:rPr>
        <w:t>特定化學物質作業管理</w:t>
      </w:r>
    </w:p>
    <w:p w:rsidR="00EA054C" w:rsidRPr="0068491C" w:rsidRDefault="00EA054C" w:rsidP="00467295">
      <w:pPr>
        <w:spacing w:beforeLines="50" w:before="180" w:line="320" w:lineRule="exact"/>
        <w:rPr>
          <w:rFonts w:ascii="標楷體" w:eastAsia="標楷體" w:hAnsi="標楷體"/>
        </w:rPr>
      </w:pPr>
      <w:r w:rsidRPr="0068491C">
        <w:rPr>
          <w:rFonts w:ascii="標楷體" w:eastAsia="標楷體" w:hAnsi="標楷體" w:hint="eastAsia"/>
        </w:rPr>
        <w:t xml:space="preserve">   （</w:t>
      </w:r>
      <w:proofErr w:type="gramStart"/>
      <w:r w:rsidRPr="0068491C">
        <w:rPr>
          <w:rFonts w:ascii="標楷體" w:eastAsia="標楷體" w:hAnsi="標楷體" w:hint="eastAsia"/>
        </w:rPr>
        <w:t>ㄧ</w:t>
      </w:r>
      <w:proofErr w:type="gramEnd"/>
      <w:r w:rsidRPr="0068491C">
        <w:rPr>
          <w:rFonts w:ascii="標楷體" w:eastAsia="標楷體" w:hAnsi="標楷體" w:hint="eastAsia"/>
        </w:rPr>
        <w:t>）</w:t>
      </w:r>
      <w:r w:rsidR="005A1284" w:rsidRPr="0068491C">
        <w:rPr>
          <w:rFonts w:ascii="標楷體" w:eastAsia="標楷體" w:hAnsi="標楷體" w:hint="eastAsia"/>
        </w:rPr>
        <w:t>非特定化學物質作業人員</w:t>
      </w:r>
      <w:r w:rsidR="003E2766" w:rsidRPr="0068491C">
        <w:rPr>
          <w:rFonts w:ascii="標楷體" w:eastAsia="標楷體" w:hAnsi="標楷體" w:hint="eastAsia"/>
        </w:rPr>
        <w:t>，不得擅入特定化學物質作業場所</w:t>
      </w:r>
      <w:r w:rsidRPr="0068491C">
        <w:rPr>
          <w:rFonts w:ascii="標楷體" w:eastAsia="標楷體" w:hAnsi="標楷體" w:hint="eastAsia"/>
        </w:rPr>
        <w:t>。</w:t>
      </w:r>
    </w:p>
    <w:p w:rsidR="00EA054C" w:rsidRPr="0068491C" w:rsidRDefault="00EA054C" w:rsidP="00D806A2">
      <w:pPr>
        <w:spacing w:beforeLines="50" w:before="180" w:line="300" w:lineRule="exact"/>
        <w:ind w:left="1020" w:hangingChars="425" w:hanging="1020"/>
        <w:rPr>
          <w:rFonts w:ascii="標楷體" w:eastAsia="標楷體" w:hAnsi="標楷體"/>
        </w:rPr>
      </w:pPr>
      <w:r w:rsidRPr="0068491C">
        <w:rPr>
          <w:rFonts w:ascii="標楷體" w:eastAsia="標楷體" w:hAnsi="標楷體" w:hint="eastAsia"/>
        </w:rPr>
        <w:t xml:space="preserve">   （二）</w:t>
      </w:r>
      <w:r w:rsidR="003E2766" w:rsidRPr="0068491C">
        <w:rPr>
          <w:rFonts w:ascii="標楷體" w:eastAsia="標楷體" w:hAnsi="標楷體" w:hint="eastAsia"/>
        </w:rPr>
        <w:t>曾儲存特定化學物質之空容器應加蓋密閉或置於室外；受特定化學物質污染之抹布等廢棄物應置於有蓋之密閉容器內，不得任意棄置</w:t>
      </w:r>
      <w:r w:rsidRPr="0068491C">
        <w:rPr>
          <w:rFonts w:ascii="標楷體" w:eastAsia="標楷體" w:hAnsi="標楷體" w:hint="eastAsia"/>
        </w:rPr>
        <w:t>。</w:t>
      </w:r>
    </w:p>
    <w:p w:rsidR="00EA054C" w:rsidRPr="0068491C" w:rsidRDefault="00EA054C" w:rsidP="00467295">
      <w:pPr>
        <w:spacing w:beforeLines="50" w:before="180" w:line="320" w:lineRule="exact"/>
        <w:rPr>
          <w:rFonts w:ascii="標楷體" w:eastAsia="標楷體" w:hAnsi="標楷體"/>
        </w:rPr>
      </w:pPr>
      <w:r w:rsidRPr="0068491C">
        <w:rPr>
          <w:rFonts w:ascii="標楷體" w:eastAsia="標楷體" w:hAnsi="標楷體" w:hint="eastAsia"/>
        </w:rPr>
        <w:t xml:space="preserve">   （三）</w:t>
      </w:r>
      <w:r w:rsidR="003E2766" w:rsidRPr="0068491C">
        <w:rPr>
          <w:rFonts w:ascii="標楷體" w:eastAsia="標楷體" w:hAnsi="標楷體" w:hint="eastAsia"/>
        </w:rPr>
        <w:t>特定化學物質使用前應檢視通風設備是否良好</w:t>
      </w:r>
      <w:r w:rsidRPr="0068491C">
        <w:rPr>
          <w:rFonts w:ascii="標楷體" w:eastAsia="標楷體" w:hAnsi="標楷體" w:hint="eastAsia"/>
        </w:rPr>
        <w:t>。</w:t>
      </w:r>
    </w:p>
    <w:p w:rsidR="00EA054C" w:rsidRPr="0068491C" w:rsidRDefault="00EA054C" w:rsidP="00467295">
      <w:pPr>
        <w:spacing w:beforeLines="50" w:before="180" w:line="320" w:lineRule="exact"/>
        <w:rPr>
          <w:rFonts w:ascii="標楷體" w:eastAsia="標楷體" w:hAnsi="標楷體"/>
        </w:rPr>
      </w:pPr>
      <w:r w:rsidRPr="0068491C">
        <w:rPr>
          <w:rFonts w:ascii="標楷體" w:eastAsia="標楷體" w:hAnsi="標楷體" w:hint="eastAsia"/>
        </w:rPr>
        <w:t xml:space="preserve">   （四）</w:t>
      </w:r>
      <w:r w:rsidR="003E2766" w:rsidRPr="0068491C">
        <w:rPr>
          <w:rFonts w:ascii="標楷體" w:eastAsia="標楷體" w:hAnsi="標楷體" w:hint="eastAsia"/>
        </w:rPr>
        <w:t>處置及使用特定化學物質應遵守標準作業方法所訂之作業程序</w:t>
      </w:r>
      <w:r w:rsidRPr="0068491C">
        <w:rPr>
          <w:rFonts w:ascii="標楷體" w:eastAsia="標楷體" w:hAnsi="標楷體" w:hint="eastAsia"/>
        </w:rPr>
        <w:t>。</w:t>
      </w:r>
    </w:p>
    <w:p w:rsidR="00EA054C" w:rsidRPr="0068491C" w:rsidRDefault="00EA054C" w:rsidP="00467295">
      <w:pPr>
        <w:spacing w:beforeLines="50" w:before="180" w:line="320" w:lineRule="exact"/>
        <w:rPr>
          <w:rFonts w:ascii="標楷體" w:eastAsia="標楷體" w:hAnsi="標楷體"/>
        </w:rPr>
      </w:pPr>
      <w:r w:rsidRPr="0068491C">
        <w:rPr>
          <w:rFonts w:ascii="標楷體" w:eastAsia="標楷體" w:hAnsi="標楷體" w:hint="eastAsia"/>
        </w:rPr>
        <w:t xml:space="preserve">   （五）</w:t>
      </w:r>
      <w:r w:rsidR="003E2766" w:rsidRPr="0068491C">
        <w:rPr>
          <w:rFonts w:ascii="標楷體" w:eastAsia="標楷體" w:hAnsi="標楷體" w:hint="eastAsia"/>
        </w:rPr>
        <w:t>對盛裝特定化學物之</w:t>
      </w:r>
      <w:proofErr w:type="gramStart"/>
      <w:r w:rsidR="003E2766" w:rsidRPr="0068491C">
        <w:rPr>
          <w:rFonts w:ascii="標楷體" w:eastAsia="標楷體" w:hAnsi="標楷體" w:hint="eastAsia"/>
        </w:rPr>
        <w:t>之</w:t>
      </w:r>
      <w:proofErr w:type="gramEnd"/>
      <w:r w:rsidR="003E2766" w:rsidRPr="0068491C">
        <w:rPr>
          <w:rFonts w:ascii="標楷體" w:eastAsia="標楷體" w:hAnsi="標楷體" w:hint="eastAsia"/>
        </w:rPr>
        <w:t>容器，不論使用中，皆應隨手蓋緊</w:t>
      </w:r>
      <w:r w:rsidRPr="0068491C">
        <w:rPr>
          <w:rFonts w:ascii="標楷體" w:eastAsia="標楷體" w:hAnsi="標楷體" w:hint="eastAsia"/>
        </w:rPr>
        <w:t>。</w:t>
      </w:r>
    </w:p>
    <w:p w:rsidR="00EA054C" w:rsidRPr="0068491C" w:rsidRDefault="00EA054C" w:rsidP="00467295">
      <w:pPr>
        <w:spacing w:beforeLines="50" w:before="180" w:line="320" w:lineRule="exact"/>
        <w:rPr>
          <w:rFonts w:ascii="標楷體" w:eastAsia="標楷體" w:hAnsi="標楷體"/>
        </w:rPr>
      </w:pPr>
      <w:r w:rsidRPr="0068491C">
        <w:rPr>
          <w:rFonts w:ascii="標楷體" w:eastAsia="標楷體" w:hAnsi="標楷體" w:hint="eastAsia"/>
        </w:rPr>
        <w:t xml:space="preserve">   （六）</w:t>
      </w:r>
      <w:r w:rsidR="003E2766" w:rsidRPr="0068491C">
        <w:rPr>
          <w:rFonts w:ascii="標楷體" w:eastAsia="標楷體" w:hAnsi="標楷體" w:hint="eastAsia"/>
        </w:rPr>
        <w:t>特定化學物質作業中應穿戴適當之手套</w:t>
      </w:r>
      <w:r w:rsidRPr="0068491C">
        <w:rPr>
          <w:rFonts w:ascii="標楷體" w:eastAsia="標楷體" w:hAnsi="標楷體" w:hint="eastAsia"/>
        </w:rPr>
        <w:t>。</w:t>
      </w:r>
    </w:p>
    <w:p w:rsidR="00EA054C" w:rsidRPr="00D806A2" w:rsidRDefault="00EA054C" w:rsidP="00D806A2">
      <w:pPr>
        <w:spacing w:beforeLines="50" w:before="180" w:line="320" w:lineRule="exact"/>
        <w:rPr>
          <w:rFonts w:ascii="標楷體" w:eastAsia="標楷體" w:hAnsi="標楷體"/>
          <w:spacing w:val="-2"/>
        </w:rPr>
      </w:pPr>
      <w:r w:rsidRPr="0068491C">
        <w:rPr>
          <w:rFonts w:ascii="標楷體" w:eastAsia="標楷體" w:hAnsi="標楷體" w:hint="eastAsia"/>
        </w:rPr>
        <w:t xml:space="preserve">   （七）</w:t>
      </w:r>
      <w:r w:rsidR="009605AD" w:rsidRPr="00D806A2">
        <w:rPr>
          <w:rFonts w:ascii="標楷體" w:eastAsia="標楷體" w:hAnsi="標楷體" w:hint="eastAsia"/>
          <w:spacing w:val="-2"/>
        </w:rPr>
        <w:t>特定化學物質作業</w:t>
      </w:r>
      <w:r w:rsidR="00643F18" w:rsidRPr="00D806A2">
        <w:rPr>
          <w:rFonts w:ascii="標楷體" w:eastAsia="標楷體" w:hAnsi="標楷體" w:hint="eastAsia"/>
          <w:spacing w:val="-2"/>
        </w:rPr>
        <w:t>應於通風良好之上風位置，以免吸入特定化學物質氣體或蒸氣</w:t>
      </w:r>
      <w:r w:rsidRPr="00D806A2">
        <w:rPr>
          <w:rFonts w:ascii="標楷體" w:eastAsia="標楷體" w:hAnsi="標楷體" w:hint="eastAsia"/>
          <w:spacing w:val="-2"/>
        </w:rPr>
        <w:t>。</w:t>
      </w:r>
    </w:p>
    <w:p w:rsidR="00EA054C" w:rsidRPr="0068491C" w:rsidRDefault="00EA054C" w:rsidP="00467295">
      <w:pPr>
        <w:spacing w:beforeLines="50" w:before="180" w:line="320" w:lineRule="exact"/>
        <w:rPr>
          <w:rFonts w:ascii="標楷體" w:eastAsia="標楷體" w:hAnsi="標楷體"/>
        </w:rPr>
      </w:pPr>
      <w:r w:rsidRPr="0068491C">
        <w:rPr>
          <w:rFonts w:ascii="標楷體" w:eastAsia="標楷體" w:hAnsi="標楷體" w:hint="eastAsia"/>
        </w:rPr>
        <w:t xml:space="preserve">   （八）</w:t>
      </w:r>
      <w:r w:rsidR="00E4208A" w:rsidRPr="0068491C">
        <w:rPr>
          <w:rFonts w:ascii="標楷體" w:eastAsia="標楷體" w:hAnsi="標楷體" w:hint="eastAsia"/>
        </w:rPr>
        <w:t>工作區域只允許存放當日所需之特定化學物質</w:t>
      </w:r>
      <w:r w:rsidRPr="0068491C">
        <w:rPr>
          <w:rFonts w:ascii="標楷體" w:eastAsia="標楷體" w:hAnsi="標楷體" w:hint="eastAsia"/>
        </w:rPr>
        <w:t>。</w:t>
      </w:r>
    </w:p>
    <w:p w:rsidR="00EA054C" w:rsidRPr="0068491C" w:rsidRDefault="00EA054C" w:rsidP="00D806A2">
      <w:pPr>
        <w:spacing w:beforeLines="50" w:before="180" w:line="320" w:lineRule="exact"/>
        <w:rPr>
          <w:rFonts w:ascii="標楷體" w:eastAsia="標楷體" w:hAnsi="標楷體"/>
        </w:rPr>
      </w:pPr>
      <w:r w:rsidRPr="0068491C">
        <w:rPr>
          <w:rFonts w:ascii="標楷體" w:eastAsia="標楷體" w:hAnsi="標楷體" w:hint="eastAsia"/>
        </w:rPr>
        <w:t xml:space="preserve">   （九）</w:t>
      </w:r>
      <w:r w:rsidR="00E4208A" w:rsidRPr="0068491C">
        <w:rPr>
          <w:rFonts w:ascii="標楷體" w:eastAsia="標楷體" w:hAnsi="標楷體" w:hint="eastAsia"/>
        </w:rPr>
        <w:t>離開特定化學物質作業場所前，應確實將</w:t>
      </w:r>
      <w:r w:rsidR="00D806A2">
        <w:rPr>
          <w:rFonts w:ascii="標楷體" w:eastAsia="標楷體" w:hAnsi="標楷體" w:hint="eastAsia"/>
        </w:rPr>
        <w:t>被</w:t>
      </w:r>
      <w:r w:rsidR="00E4208A" w:rsidRPr="0068491C">
        <w:rPr>
          <w:rFonts w:ascii="標楷體" w:eastAsia="標楷體" w:hAnsi="標楷體" w:hint="eastAsia"/>
        </w:rPr>
        <w:t>污染之皮膚及衣物清洗乾淨</w:t>
      </w:r>
      <w:r w:rsidRPr="0068491C">
        <w:rPr>
          <w:rFonts w:ascii="標楷體" w:eastAsia="標楷體" w:hAnsi="標楷體" w:hint="eastAsia"/>
        </w:rPr>
        <w:t>。</w:t>
      </w:r>
    </w:p>
    <w:p w:rsidR="00EA054C" w:rsidRPr="0068491C" w:rsidRDefault="00EA054C" w:rsidP="00D806A2">
      <w:pPr>
        <w:spacing w:beforeLines="50" w:before="180" w:line="320" w:lineRule="exact"/>
        <w:rPr>
          <w:rFonts w:ascii="標楷體" w:eastAsia="標楷體" w:hAnsi="標楷體"/>
        </w:rPr>
      </w:pPr>
      <w:r w:rsidRPr="0068491C">
        <w:rPr>
          <w:rFonts w:ascii="標楷體" w:eastAsia="標楷體" w:hAnsi="標楷體" w:hint="eastAsia"/>
        </w:rPr>
        <w:t xml:space="preserve">   （十）</w:t>
      </w:r>
      <w:r w:rsidR="00E4208A" w:rsidRPr="0068491C">
        <w:rPr>
          <w:rFonts w:ascii="標楷體" w:eastAsia="標楷體" w:hAnsi="標楷體" w:hint="eastAsia"/>
        </w:rPr>
        <w:t>特定化學物質作業中突感身體不適，應立即停止作業，並報知</w:t>
      </w:r>
      <w:r w:rsidR="00D806A2">
        <w:rPr>
          <w:rFonts w:ascii="標楷體" w:eastAsia="標楷體" w:hAnsi="標楷體" w:hint="eastAsia"/>
        </w:rPr>
        <w:t>工作場所負責人</w:t>
      </w:r>
      <w:r w:rsidRPr="0068491C">
        <w:rPr>
          <w:rFonts w:ascii="標楷體" w:eastAsia="標楷體" w:hAnsi="標楷體" w:hint="eastAsia"/>
        </w:rPr>
        <w:t>。</w:t>
      </w:r>
    </w:p>
    <w:p w:rsidR="00303AF2" w:rsidRPr="00447A18" w:rsidRDefault="00303AF2" w:rsidP="00D806A2">
      <w:pPr>
        <w:spacing w:beforeLines="50" w:before="180" w:line="320" w:lineRule="exact"/>
        <w:rPr>
          <w:rFonts w:ascii="標楷體" w:eastAsia="標楷體" w:hAnsi="標楷體"/>
          <w:spacing w:val="-6"/>
        </w:rPr>
      </w:pPr>
      <w:r w:rsidRPr="0068491C">
        <w:rPr>
          <w:rFonts w:ascii="標楷體" w:eastAsia="標楷體" w:hAnsi="標楷體" w:hint="eastAsia"/>
        </w:rPr>
        <w:t xml:space="preserve">   （十</w:t>
      </w:r>
      <w:proofErr w:type="gramStart"/>
      <w:r w:rsidRPr="0068491C">
        <w:rPr>
          <w:rFonts w:ascii="標楷體" w:eastAsia="標楷體" w:hAnsi="標楷體" w:hint="eastAsia"/>
        </w:rPr>
        <w:t>ㄧ</w:t>
      </w:r>
      <w:proofErr w:type="gramEnd"/>
      <w:r w:rsidRPr="0068491C">
        <w:rPr>
          <w:rFonts w:ascii="標楷體" w:eastAsia="標楷體" w:hAnsi="標楷體" w:hint="eastAsia"/>
        </w:rPr>
        <w:t>）</w:t>
      </w:r>
      <w:r w:rsidRPr="00447A18">
        <w:rPr>
          <w:rFonts w:ascii="標楷體" w:eastAsia="標楷體" w:hAnsi="標楷體" w:hint="eastAsia"/>
          <w:spacing w:val="-6"/>
        </w:rPr>
        <w:t>特定化學物質發生漏</w:t>
      </w:r>
      <w:proofErr w:type="gramStart"/>
      <w:r w:rsidRPr="00447A18">
        <w:rPr>
          <w:rFonts w:ascii="標楷體" w:eastAsia="標楷體" w:hAnsi="標楷體" w:hint="eastAsia"/>
          <w:spacing w:val="-6"/>
        </w:rPr>
        <w:t>洩</w:t>
      </w:r>
      <w:proofErr w:type="gramEnd"/>
      <w:r w:rsidRPr="00447A18">
        <w:rPr>
          <w:rFonts w:ascii="標楷體" w:eastAsia="標楷體" w:hAnsi="標楷體" w:hint="eastAsia"/>
          <w:spacing w:val="-6"/>
        </w:rPr>
        <w:t>時，應將處理後之特定化學物質依有害廢棄物有關規定處置。</w:t>
      </w:r>
    </w:p>
    <w:p w:rsidR="00303AF2" w:rsidRPr="0068491C" w:rsidRDefault="00303AF2" w:rsidP="00447A18">
      <w:pPr>
        <w:spacing w:beforeLines="50" w:before="180" w:line="300" w:lineRule="exact"/>
        <w:ind w:left="1020" w:hangingChars="425" w:hanging="1020"/>
        <w:rPr>
          <w:rFonts w:ascii="標楷體" w:eastAsia="標楷體" w:hAnsi="標楷體"/>
        </w:rPr>
      </w:pPr>
      <w:r w:rsidRPr="0068491C">
        <w:rPr>
          <w:rFonts w:ascii="標楷體" w:eastAsia="標楷體" w:hAnsi="標楷體" w:hint="eastAsia"/>
        </w:rPr>
        <w:t xml:space="preserve">   （十二）不得</w:t>
      </w:r>
      <w:proofErr w:type="gramStart"/>
      <w:r w:rsidRPr="0068491C">
        <w:rPr>
          <w:rFonts w:ascii="標楷體" w:eastAsia="標楷體" w:hAnsi="標楷體" w:hint="eastAsia"/>
        </w:rPr>
        <w:t>使廢液因</w:t>
      </w:r>
      <w:proofErr w:type="gramEnd"/>
      <w:r w:rsidRPr="0068491C">
        <w:rPr>
          <w:rFonts w:ascii="標楷體" w:eastAsia="標楷體" w:hAnsi="標楷體" w:hint="eastAsia"/>
        </w:rPr>
        <w:t>混合而有可能產生</w:t>
      </w:r>
      <w:proofErr w:type="gramStart"/>
      <w:r w:rsidRPr="0068491C">
        <w:rPr>
          <w:rFonts w:ascii="標楷體" w:eastAsia="標楷體" w:hAnsi="標楷體" w:hint="eastAsia"/>
        </w:rPr>
        <w:t>氰化氫</w:t>
      </w:r>
      <w:proofErr w:type="gramEnd"/>
      <w:r w:rsidR="0007176D" w:rsidRPr="0068491C">
        <w:rPr>
          <w:rFonts w:ascii="標楷體" w:eastAsia="標楷體" w:hAnsi="標楷體" w:hint="eastAsia"/>
        </w:rPr>
        <w:t>、硫化氫</w:t>
      </w:r>
      <w:r w:rsidRPr="0068491C">
        <w:rPr>
          <w:rFonts w:ascii="標楷體" w:eastAsia="標楷體" w:hAnsi="標楷體" w:hint="eastAsia"/>
        </w:rPr>
        <w:t>。</w:t>
      </w:r>
      <w:r w:rsidR="0007176D" w:rsidRPr="0068491C">
        <w:rPr>
          <w:rFonts w:ascii="標楷體" w:eastAsia="標楷體" w:hAnsi="標楷體" w:hint="eastAsia"/>
        </w:rPr>
        <w:t>例如：將含有氰化鉀或</w:t>
      </w:r>
      <w:proofErr w:type="gramStart"/>
      <w:r w:rsidR="0007176D" w:rsidRPr="0068491C">
        <w:rPr>
          <w:rFonts w:ascii="標楷體" w:eastAsia="標楷體" w:hAnsi="標楷體" w:hint="eastAsia"/>
        </w:rPr>
        <w:t>琉化</w:t>
      </w:r>
      <w:proofErr w:type="gramEnd"/>
      <w:r w:rsidR="0007176D" w:rsidRPr="0068491C">
        <w:rPr>
          <w:rFonts w:ascii="標楷體" w:eastAsia="標楷體" w:hAnsi="標楷體" w:hint="eastAsia"/>
        </w:rPr>
        <w:t>鈉之鹼性廢液與硫酸、硝酸等酸性廢</w:t>
      </w:r>
      <w:proofErr w:type="gramStart"/>
      <w:r w:rsidR="0007176D" w:rsidRPr="0068491C">
        <w:rPr>
          <w:rFonts w:ascii="標楷體" w:eastAsia="標楷體" w:hAnsi="標楷體" w:hint="eastAsia"/>
        </w:rPr>
        <w:t>液至於</w:t>
      </w:r>
      <w:proofErr w:type="gramEnd"/>
      <w:r w:rsidR="0007176D" w:rsidRPr="0068491C">
        <w:rPr>
          <w:rFonts w:ascii="標楷體" w:eastAsia="標楷體" w:hAnsi="標楷體" w:hint="eastAsia"/>
        </w:rPr>
        <w:t>同一廢水處理系統。</w:t>
      </w:r>
    </w:p>
    <w:p w:rsidR="00357680" w:rsidRPr="0068491C" w:rsidRDefault="00357680" w:rsidP="00467295">
      <w:pPr>
        <w:numPr>
          <w:ilvl w:val="0"/>
          <w:numId w:val="6"/>
        </w:numPr>
        <w:spacing w:beforeLines="50" w:before="180" w:line="320" w:lineRule="exact"/>
        <w:rPr>
          <w:rFonts w:ascii="標楷體" w:eastAsia="標楷體" w:hAnsi="標楷體"/>
        </w:rPr>
      </w:pPr>
      <w:r w:rsidRPr="0068491C">
        <w:rPr>
          <w:rFonts w:ascii="標楷體" w:eastAsia="標楷體" w:hAnsi="標楷體" w:hint="eastAsia"/>
        </w:rPr>
        <w:t>設施管理</w:t>
      </w:r>
    </w:p>
    <w:p w:rsidR="00EA054C" w:rsidRPr="0068491C" w:rsidRDefault="00EA054C" w:rsidP="00467295">
      <w:pPr>
        <w:spacing w:beforeLines="50" w:before="180" w:line="320" w:lineRule="exact"/>
        <w:rPr>
          <w:rFonts w:ascii="標楷體" w:eastAsia="標楷體" w:hAnsi="標楷體"/>
        </w:rPr>
      </w:pPr>
      <w:r w:rsidRPr="0068491C">
        <w:rPr>
          <w:rFonts w:ascii="標楷體" w:eastAsia="標楷體" w:hAnsi="標楷體" w:hint="eastAsia"/>
        </w:rPr>
        <w:t xml:space="preserve">   （</w:t>
      </w:r>
      <w:proofErr w:type="gramStart"/>
      <w:r w:rsidRPr="0068491C">
        <w:rPr>
          <w:rFonts w:ascii="標楷體" w:eastAsia="標楷體" w:hAnsi="標楷體" w:hint="eastAsia"/>
        </w:rPr>
        <w:t>ㄧ</w:t>
      </w:r>
      <w:proofErr w:type="gramEnd"/>
      <w:r w:rsidRPr="0068491C">
        <w:rPr>
          <w:rFonts w:ascii="標楷體" w:eastAsia="標楷體" w:hAnsi="標楷體" w:hint="eastAsia"/>
        </w:rPr>
        <w:t>）</w:t>
      </w:r>
      <w:r w:rsidR="0007176D" w:rsidRPr="0068491C">
        <w:rPr>
          <w:rFonts w:ascii="標楷體" w:eastAsia="標楷體" w:hAnsi="標楷體" w:hint="eastAsia"/>
        </w:rPr>
        <w:t>高壓氣體鋼瓶：</w:t>
      </w:r>
    </w:p>
    <w:p w:rsidR="0007176D" w:rsidRPr="0068491C" w:rsidRDefault="0007176D" w:rsidP="00CC4024">
      <w:pPr>
        <w:numPr>
          <w:ilvl w:val="0"/>
          <w:numId w:val="12"/>
        </w:numPr>
        <w:spacing w:beforeLines="50" w:before="180" w:line="320" w:lineRule="exact"/>
        <w:rPr>
          <w:rFonts w:ascii="標楷體" w:eastAsia="標楷體" w:hAnsi="標楷體"/>
        </w:rPr>
      </w:pPr>
      <w:r w:rsidRPr="0068491C">
        <w:rPr>
          <w:rFonts w:ascii="標楷體" w:eastAsia="標楷體" w:hAnsi="標楷體" w:hint="eastAsia"/>
        </w:rPr>
        <w:t>應置於通風良好、隔離區，並加以鎖</w:t>
      </w:r>
      <w:proofErr w:type="gramStart"/>
      <w:r w:rsidRPr="0068491C">
        <w:rPr>
          <w:rFonts w:ascii="標楷體" w:eastAsia="標楷體" w:hAnsi="標楷體" w:hint="eastAsia"/>
        </w:rPr>
        <w:t>鍊</w:t>
      </w:r>
      <w:proofErr w:type="gramEnd"/>
      <w:r w:rsidRPr="0068491C">
        <w:rPr>
          <w:rFonts w:ascii="標楷體" w:eastAsia="標楷體" w:hAnsi="標楷體" w:hint="eastAsia"/>
        </w:rPr>
        <w:t>或皮帶固定，以防傾倒。</w:t>
      </w:r>
    </w:p>
    <w:p w:rsidR="0007176D" w:rsidRPr="0068491C" w:rsidRDefault="0007176D" w:rsidP="00CC4024">
      <w:pPr>
        <w:numPr>
          <w:ilvl w:val="0"/>
          <w:numId w:val="12"/>
        </w:numPr>
        <w:spacing w:beforeLines="50" w:before="180" w:line="320" w:lineRule="exact"/>
        <w:rPr>
          <w:rFonts w:ascii="標楷體" w:eastAsia="標楷體" w:hAnsi="標楷體"/>
        </w:rPr>
      </w:pPr>
      <w:r w:rsidRPr="0068491C">
        <w:rPr>
          <w:rFonts w:ascii="標楷體" w:eastAsia="標楷體" w:hAnsi="標楷體" w:hint="eastAsia"/>
        </w:rPr>
        <w:t>運送鋼瓶要用手推車，不得以滾動方式，且空瓶要標示。</w:t>
      </w:r>
    </w:p>
    <w:p w:rsidR="0007176D" w:rsidRDefault="0007176D" w:rsidP="00CC4024">
      <w:pPr>
        <w:numPr>
          <w:ilvl w:val="0"/>
          <w:numId w:val="12"/>
        </w:numPr>
        <w:spacing w:beforeLines="50" w:before="180" w:line="320" w:lineRule="exact"/>
        <w:rPr>
          <w:rFonts w:ascii="標楷體" w:eastAsia="標楷體" w:hAnsi="標楷體"/>
        </w:rPr>
      </w:pPr>
      <w:r w:rsidRPr="0068491C">
        <w:rPr>
          <w:rFonts w:ascii="標楷體" w:eastAsia="標楷體" w:hAnsi="標楷體" w:hint="eastAsia"/>
        </w:rPr>
        <w:t>鋼瓶不可碰撞，將可能導致破損氣體外</w:t>
      </w:r>
      <w:proofErr w:type="gramStart"/>
      <w:r w:rsidRPr="0068491C">
        <w:rPr>
          <w:rFonts w:ascii="標楷體" w:eastAsia="標楷體" w:hAnsi="標楷體" w:hint="eastAsia"/>
        </w:rPr>
        <w:t>洩</w:t>
      </w:r>
      <w:proofErr w:type="gramEnd"/>
      <w:r w:rsidRPr="0068491C">
        <w:rPr>
          <w:rFonts w:ascii="標楷體" w:eastAsia="標楷體" w:hAnsi="標楷體" w:hint="eastAsia"/>
        </w:rPr>
        <w:t>。</w:t>
      </w:r>
    </w:p>
    <w:p w:rsidR="000D1BBA" w:rsidRPr="0068491C" w:rsidRDefault="00325799" w:rsidP="00CC4024">
      <w:pPr>
        <w:numPr>
          <w:ilvl w:val="0"/>
          <w:numId w:val="12"/>
        </w:numPr>
        <w:spacing w:beforeLines="50" w:before="180" w:line="320" w:lineRule="exact"/>
        <w:rPr>
          <w:rFonts w:ascii="標楷體" w:eastAsia="標楷體" w:hAnsi="標楷體"/>
        </w:rPr>
      </w:pPr>
      <w:r>
        <w:rPr>
          <w:rFonts w:ascii="標楷體" w:eastAsia="標楷體" w:hAnsi="標楷體" w:hint="eastAsia"/>
        </w:rPr>
        <w:t>放置場所</w:t>
      </w:r>
      <w:r w:rsidR="000D1BBA">
        <w:rPr>
          <w:rFonts w:ascii="標楷體" w:eastAsia="標楷體" w:hAnsi="標楷體" w:hint="eastAsia"/>
        </w:rPr>
        <w:t>溫度應保持40C</w:t>
      </w:r>
      <w:r w:rsidR="000D1BBA" w:rsidRPr="000D1BBA">
        <w:rPr>
          <w:rFonts w:ascii="標楷體" w:eastAsia="標楷體" w:hAnsi="標楷體" w:hint="eastAsia"/>
          <w:vertAlign w:val="superscript"/>
        </w:rPr>
        <w:t>。</w:t>
      </w:r>
      <w:r w:rsidR="000D1BBA">
        <w:rPr>
          <w:rFonts w:ascii="標楷體" w:eastAsia="標楷體" w:hAnsi="標楷體" w:hint="eastAsia"/>
        </w:rPr>
        <w:t>以下</w:t>
      </w:r>
    </w:p>
    <w:p w:rsidR="00EA054C" w:rsidRPr="0068491C" w:rsidRDefault="00EA054C" w:rsidP="00467295">
      <w:pPr>
        <w:spacing w:beforeLines="50" w:before="180" w:line="320" w:lineRule="exact"/>
        <w:rPr>
          <w:rFonts w:ascii="標楷體" w:eastAsia="標楷體" w:hAnsi="標楷體"/>
        </w:rPr>
      </w:pPr>
      <w:r w:rsidRPr="0068491C">
        <w:rPr>
          <w:rFonts w:ascii="標楷體" w:eastAsia="標楷體" w:hAnsi="標楷體" w:hint="eastAsia"/>
        </w:rPr>
        <w:t xml:space="preserve">   （二）</w:t>
      </w:r>
      <w:r w:rsidR="003C788B" w:rsidRPr="0068491C">
        <w:rPr>
          <w:rFonts w:ascii="標楷體" w:eastAsia="標楷體" w:hAnsi="標楷體" w:hint="eastAsia"/>
        </w:rPr>
        <w:t>用電安全：</w:t>
      </w:r>
    </w:p>
    <w:p w:rsidR="003C788B" w:rsidRPr="00120E9E" w:rsidRDefault="003C788B" w:rsidP="00120E9E">
      <w:pPr>
        <w:pStyle w:val="a9"/>
        <w:numPr>
          <w:ilvl w:val="0"/>
          <w:numId w:val="48"/>
        </w:numPr>
        <w:spacing w:beforeLines="50" w:before="180" w:line="320" w:lineRule="exact"/>
        <w:ind w:leftChars="0" w:firstLine="626"/>
        <w:rPr>
          <w:rFonts w:ascii="標楷體" w:eastAsia="標楷體" w:hAnsi="標楷體"/>
        </w:rPr>
      </w:pPr>
      <w:r w:rsidRPr="00120E9E">
        <w:rPr>
          <w:rFonts w:ascii="標楷體" w:eastAsia="標楷體" w:hAnsi="標楷體" w:hint="eastAsia"/>
        </w:rPr>
        <w:t>工作時，</w:t>
      </w:r>
      <w:proofErr w:type="gramStart"/>
      <w:r w:rsidRPr="00120E9E">
        <w:rPr>
          <w:rFonts w:ascii="標楷體" w:eastAsia="標楷體" w:hAnsi="標楷體" w:hint="eastAsia"/>
        </w:rPr>
        <w:t>如手潮濕</w:t>
      </w:r>
      <w:proofErr w:type="gramEnd"/>
      <w:r w:rsidRPr="00120E9E">
        <w:rPr>
          <w:rFonts w:ascii="標楷體" w:eastAsia="標楷體" w:hAnsi="標楷體" w:hint="eastAsia"/>
        </w:rPr>
        <w:t>，不得操作電器設備。</w:t>
      </w:r>
    </w:p>
    <w:p w:rsidR="003C788B" w:rsidRPr="00120E9E" w:rsidRDefault="003C788B" w:rsidP="00120E9E">
      <w:pPr>
        <w:pStyle w:val="a9"/>
        <w:numPr>
          <w:ilvl w:val="0"/>
          <w:numId w:val="48"/>
        </w:numPr>
        <w:spacing w:beforeLines="50" w:before="180" w:line="320" w:lineRule="exact"/>
        <w:ind w:leftChars="0" w:firstLine="626"/>
        <w:rPr>
          <w:rFonts w:ascii="標楷體" w:eastAsia="標楷體" w:hAnsi="標楷體"/>
        </w:rPr>
      </w:pPr>
      <w:r w:rsidRPr="00120E9E">
        <w:rPr>
          <w:rFonts w:ascii="標楷體" w:eastAsia="標楷體" w:hAnsi="標楷體" w:hint="eastAsia"/>
        </w:rPr>
        <w:t>電器無熔絲開關自動跳脫時，先檢查電器或電路，</w:t>
      </w:r>
      <w:r w:rsidR="00325799" w:rsidRPr="00120E9E">
        <w:rPr>
          <w:rFonts w:ascii="標楷體" w:eastAsia="標楷體" w:hAnsi="標楷體" w:hint="eastAsia"/>
        </w:rPr>
        <w:t>排除</w:t>
      </w:r>
      <w:r w:rsidRPr="00120E9E">
        <w:rPr>
          <w:rFonts w:ascii="標楷體" w:eastAsia="標楷體" w:hAnsi="標楷體" w:hint="eastAsia"/>
        </w:rPr>
        <w:t>故障後再啟動開關。</w:t>
      </w:r>
    </w:p>
    <w:p w:rsidR="003C788B" w:rsidRPr="00120E9E" w:rsidRDefault="003C788B" w:rsidP="00120E9E">
      <w:pPr>
        <w:pStyle w:val="a9"/>
        <w:numPr>
          <w:ilvl w:val="0"/>
          <w:numId w:val="48"/>
        </w:numPr>
        <w:spacing w:beforeLines="50" w:before="180" w:line="320" w:lineRule="exact"/>
        <w:ind w:leftChars="0" w:firstLine="626"/>
        <w:rPr>
          <w:rFonts w:ascii="標楷體" w:eastAsia="標楷體" w:hAnsi="標楷體"/>
        </w:rPr>
      </w:pPr>
      <w:r w:rsidRPr="00120E9E">
        <w:rPr>
          <w:rFonts w:ascii="標楷體" w:eastAsia="標楷體" w:hAnsi="標楷體" w:hint="eastAsia"/>
        </w:rPr>
        <w:t>電線連接或插頭不可使用花線或透明線路，因其負載量小容易融化。</w:t>
      </w:r>
    </w:p>
    <w:p w:rsidR="00EA054C" w:rsidRPr="0068491C" w:rsidRDefault="00EA054C" w:rsidP="00467295">
      <w:pPr>
        <w:spacing w:beforeLines="50" w:before="180" w:line="320" w:lineRule="exact"/>
        <w:rPr>
          <w:rFonts w:ascii="標楷體" w:eastAsia="標楷體" w:hAnsi="標楷體"/>
        </w:rPr>
      </w:pPr>
      <w:r w:rsidRPr="0068491C">
        <w:rPr>
          <w:rFonts w:ascii="標楷體" w:eastAsia="標楷體" w:hAnsi="標楷體" w:hint="eastAsia"/>
        </w:rPr>
        <w:t xml:space="preserve">   （三）</w:t>
      </w:r>
      <w:r w:rsidR="003C788B" w:rsidRPr="0068491C">
        <w:rPr>
          <w:rFonts w:ascii="標楷體" w:eastAsia="標楷體" w:hAnsi="標楷體" w:hint="eastAsia"/>
        </w:rPr>
        <w:t>個人防護設備：</w:t>
      </w:r>
    </w:p>
    <w:p w:rsidR="003C788B" w:rsidRPr="00120E9E" w:rsidRDefault="003C788B" w:rsidP="00120E9E">
      <w:pPr>
        <w:pStyle w:val="a9"/>
        <w:numPr>
          <w:ilvl w:val="0"/>
          <w:numId w:val="49"/>
        </w:numPr>
        <w:spacing w:beforeLines="50" w:before="180" w:line="320" w:lineRule="exact"/>
        <w:ind w:leftChars="0" w:firstLine="612"/>
        <w:rPr>
          <w:rFonts w:ascii="標楷體" w:eastAsia="標楷體" w:hAnsi="標楷體"/>
        </w:rPr>
      </w:pPr>
      <w:r w:rsidRPr="00120E9E">
        <w:rPr>
          <w:rFonts w:ascii="標楷體" w:eastAsia="標楷體" w:hAnsi="標楷體" w:hint="eastAsia"/>
        </w:rPr>
        <w:t>需具備有實驗衣、安全眼鏡、安全防護面罩、橡皮手套、防護手套、</w:t>
      </w:r>
      <w:proofErr w:type="gramStart"/>
      <w:r w:rsidRPr="00120E9E">
        <w:rPr>
          <w:rFonts w:ascii="標楷體" w:eastAsia="標楷體" w:hAnsi="標楷體" w:hint="eastAsia"/>
        </w:rPr>
        <w:t>安全鞋</w:t>
      </w:r>
      <w:proofErr w:type="gramEnd"/>
      <w:r w:rsidRPr="00120E9E">
        <w:rPr>
          <w:rFonts w:ascii="標楷體" w:eastAsia="標楷體" w:hAnsi="標楷體" w:hint="eastAsia"/>
        </w:rPr>
        <w:t>等。</w:t>
      </w:r>
    </w:p>
    <w:p w:rsidR="003C788B" w:rsidRPr="00120E9E" w:rsidRDefault="003C788B" w:rsidP="00120E9E">
      <w:pPr>
        <w:pStyle w:val="a9"/>
        <w:numPr>
          <w:ilvl w:val="0"/>
          <w:numId w:val="49"/>
        </w:numPr>
        <w:spacing w:beforeLines="50" w:before="180" w:line="320" w:lineRule="exact"/>
        <w:ind w:leftChars="0" w:firstLine="612"/>
        <w:rPr>
          <w:rFonts w:ascii="標楷體" w:eastAsia="標楷體" w:hAnsi="標楷體"/>
        </w:rPr>
      </w:pPr>
      <w:r w:rsidRPr="00120E9E">
        <w:rPr>
          <w:rFonts w:ascii="標楷體" w:eastAsia="標楷體" w:hAnsi="標楷體" w:hint="eastAsia"/>
        </w:rPr>
        <w:t>實驗室內嚴禁穿拖鞋。</w:t>
      </w:r>
    </w:p>
    <w:p w:rsidR="003C788B" w:rsidRPr="00120E9E" w:rsidRDefault="00693372" w:rsidP="00120E9E">
      <w:pPr>
        <w:pStyle w:val="a9"/>
        <w:numPr>
          <w:ilvl w:val="0"/>
          <w:numId w:val="49"/>
        </w:numPr>
        <w:spacing w:beforeLines="50" w:before="180" w:line="320" w:lineRule="exact"/>
        <w:ind w:leftChars="0" w:firstLine="612"/>
        <w:rPr>
          <w:rFonts w:ascii="標楷體" w:eastAsia="標楷體" w:hAnsi="標楷體"/>
        </w:rPr>
      </w:pPr>
      <w:proofErr w:type="gramStart"/>
      <w:r w:rsidRPr="00120E9E">
        <w:rPr>
          <w:rFonts w:ascii="標楷體" w:eastAsia="標楷體" w:hAnsi="標楷體" w:hint="eastAsia"/>
        </w:rPr>
        <w:lastRenderedPageBreak/>
        <w:t>ㄧ</w:t>
      </w:r>
      <w:proofErr w:type="gramEnd"/>
      <w:r w:rsidRPr="00120E9E">
        <w:rPr>
          <w:rFonts w:ascii="標楷體" w:eastAsia="標楷體" w:hAnsi="標楷體" w:hint="eastAsia"/>
        </w:rPr>
        <w:t>實驗室都必需裝設緊急沖淋設備</w:t>
      </w:r>
      <w:proofErr w:type="gramStart"/>
      <w:r w:rsidRPr="00120E9E">
        <w:rPr>
          <w:rFonts w:ascii="標楷體" w:eastAsia="標楷體" w:hAnsi="標楷體" w:hint="eastAsia"/>
        </w:rPr>
        <w:t>及洗眼</w:t>
      </w:r>
      <w:r w:rsidR="00325799" w:rsidRPr="00120E9E">
        <w:rPr>
          <w:rFonts w:ascii="標楷體" w:eastAsia="標楷體" w:hAnsi="標楷體" w:hint="eastAsia"/>
        </w:rPr>
        <w:t>裝置</w:t>
      </w:r>
      <w:proofErr w:type="gramEnd"/>
      <w:r w:rsidR="00325799" w:rsidRPr="00120E9E">
        <w:rPr>
          <w:rFonts w:ascii="標楷體" w:eastAsia="標楷體" w:hAnsi="標楷體" w:hint="eastAsia"/>
        </w:rPr>
        <w:t>，並定期檢查作成紀錄</w:t>
      </w:r>
      <w:r w:rsidRPr="00120E9E">
        <w:rPr>
          <w:rFonts w:ascii="標楷體" w:eastAsia="標楷體" w:hAnsi="標楷體" w:hint="eastAsia"/>
        </w:rPr>
        <w:t>。</w:t>
      </w:r>
    </w:p>
    <w:p w:rsidR="00EA054C" w:rsidRPr="0068491C" w:rsidRDefault="00EA054C" w:rsidP="00467295">
      <w:pPr>
        <w:spacing w:beforeLines="50" w:before="180" w:line="320" w:lineRule="exact"/>
        <w:rPr>
          <w:rFonts w:ascii="標楷體" w:eastAsia="標楷體" w:hAnsi="標楷體"/>
        </w:rPr>
      </w:pPr>
      <w:r w:rsidRPr="0068491C">
        <w:rPr>
          <w:rFonts w:ascii="標楷體" w:eastAsia="標楷體" w:hAnsi="標楷體" w:hint="eastAsia"/>
        </w:rPr>
        <w:t xml:space="preserve">   （四）</w:t>
      </w:r>
      <w:r w:rsidR="00693372" w:rsidRPr="0068491C">
        <w:rPr>
          <w:rFonts w:ascii="標楷體" w:eastAsia="標楷體" w:hAnsi="標楷體" w:hint="eastAsia"/>
        </w:rPr>
        <w:t>緊急應變處理：</w:t>
      </w:r>
    </w:p>
    <w:p w:rsidR="00693372" w:rsidRPr="0068491C" w:rsidRDefault="00693372" w:rsidP="00120E9E">
      <w:pPr>
        <w:numPr>
          <w:ilvl w:val="0"/>
          <w:numId w:val="9"/>
        </w:numPr>
        <w:spacing w:beforeLines="50" w:before="180" w:line="320" w:lineRule="exact"/>
        <w:ind w:firstLine="132"/>
        <w:rPr>
          <w:rFonts w:ascii="標楷體" w:eastAsia="標楷體" w:hAnsi="標楷體"/>
        </w:rPr>
      </w:pPr>
      <w:r w:rsidRPr="0068491C">
        <w:rPr>
          <w:rFonts w:ascii="標楷體" w:eastAsia="標楷體" w:hAnsi="標楷體" w:hint="eastAsia"/>
        </w:rPr>
        <w:t>緊急通知應變小組</w:t>
      </w:r>
      <w:r w:rsidR="001779AE" w:rsidRPr="0068491C">
        <w:rPr>
          <w:rFonts w:ascii="標楷體" w:eastAsia="標楷體" w:hAnsi="標楷體" w:hint="eastAsia"/>
        </w:rPr>
        <w:t>。</w:t>
      </w:r>
    </w:p>
    <w:p w:rsidR="00693372" w:rsidRPr="0068491C" w:rsidRDefault="00693372" w:rsidP="00120E9E">
      <w:pPr>
        <w:numPr>
          <w:ilvl w:val="0"/>
          <w:numId w:val="9"/>
        </w:numPr>
        <w:spacing w:beforeLines="50" w:before="180" w:line="320" w:lineRule="exact"/>
        <w:ind w:firstLine="132"/>
        <w:rPr>
          <w:rFonts w:ascii="標楷體" w:eastAsia="標楷體" w:hAnsi="標楷體"/>
        </w:rPr>
      </w:pPr>
      <w:r w:rsidRPr="0068491C">
        <w:rPr>
          <w:rFonts w:ascii="標楷體" w:eastAsia="標楷體" w:hAnsi="標楷體" w:hint="eastAsia"/>
        </w:rPr>
        <w:t>緊急啟動警示裝置，依照指示方向緊急疏散</w:t>
      </w:r>
      <w:r w:rsidR="001779AE" w:rsidRPr="0068491C">
        <w:rPr>
          <w:rFonts w:ascii="標楷體" w:eastAsia="標楷體" w:hAnsi="標楷體" w:hint="eastAsia"/>
        </w:rPr>
        <w:t>或逃生指示離開現場。</w:t>
      </w:r>
    </w:p>
    <w:p w:rsidR="00C330EA" w:rsidRPr="0068491C" w:rsidRDefault="00C330EA" w:rsidP="00120E9E">
      <w:pPr>
        <w:numPr>
          <w:ilvl w:val="0"/>
          <w:numId w:val="9"/>
        </w:numPr>
        <w:spacing w:beforeLines="50" w:before="180" w:line="320" w:lineRule="exact"/>
        <w:ind w:firstLine="132"/>
        <w:rPr>
          <w:rFonts w:ascii="標楷體" w:eastAsia="標楷體" w:hAnsi="標楷體"/>
        </w:rPr>
      </w:pPr>
      <w:r w:rsidRPr="0068491C">
        <w:rPr>
          <w:rFonts w:ascii="標楷體" w:eastAsia="標楷體" w:hAnsi="標楷體" w:hint="eastAsia"/>
        </w:rPr>
        <w:t>通知實驗室</w:t>
      </w:r>
      <w:r w:rsidR="008501C9">
        <w:rPr>
          <w:rFonts w:ascii="標楷體" w:eastAsia="標楷體" w:hAnsi="標楷體" w:hint="eastAsia"/>
        </w:rPr>
        <w:t>負責人</w:t>
      </w:r>
      <w:r w:rsidRPr="0068491C">
        <w:rPr>
          <w:rFonts w:ascii="標楷體" w:eastAsia="標楷體" w:hAnsi="標楷體" w:hint="eastAsia"/>
        </w:rPr>
        <w:t>及</w:t>
      </w:r>
      <w:r w:rsidR="008501C9">
        <w:rPr>
          <w:rFonts w:ascii="標楷體" w:eastAsia="標楷體" w:hAnsi="標楷體" w:hint="eastAsia"/>
        </w:rPr>
        <w:t>職業</w:t>
      </w:r>
      <w:r w:rsidRPr="0068491C">
        <w:rPr>
          <w:rFonts w:ascii="標楷體" w:eastAsia="標楷體" w:hAnsi="標楷體" w:hint="eastAsia"/>
        </w:rPr>
        <w:t>安全衛生管理</w:t>
      </w:r>
      <w:r w:rsidR="008501C9">
        <w:rPr>
          <w:rFonts w:ascii="標楷體" w:eastAsia="標楷體" w:hAnsi="標楷體" w:hint="eastAsia"/>
        </w:rPr>
        <w:t>人</w:t>
      </w:r>
      <w:r w:rsidRPr="0068491C">
        <w:rPr>
          <w:rFonts w:ascii="標楷體" w:eastAsia="標楷體" w:hAnsi="標楷體" w:hint="eastAsia"/>
        </w:rPr>
        <w:t>員或緊急意外事件處理單位。</w:t>
      </w:r>
    </w:p>
    <w:p w:rsidR="00C330EA" w:rsidRPr="0068491C" w:rsidRDefault="00C330EA" w:rsidP="00120E9E">
      <w:pPr>
        <w:numPr>
          <w:ilvl w:val="0"/>
          <w:numId w:val="9"/>
        </w:numPr>
        <w:tabs>
          <w:tab w:val="clear" w:pos="960"/>
          <w:tab w:val="num" w:pos="1276"/>
        </w:tabs>
        <w:spacing w:beforeLines="50" w:before="180" w:line="320" w:lineRule="exact"/>
        <w:ind w:left="1470" w:hanging="378"/>
        <w:rPr>
          <w:rFonts w:ascii="標楷體" w:eastAsia="標楷體" w:hAnsi="標楷體"/>
        </w:rPr>
      </w:pPr>
      <w:r w:rsidRPr="0068491C">
        <w:rPr>
          <w:rFonts w:ascii="標楷體" w:eastAsia="標楷體" w:hAnsi="標楷體" w:hint="eastAsia"/>
        </w:rPr>
        <w:t>意外緊急事件處理單位妥善急救及清理，</w:t>
      </w:r>
      <w:r w:rsidR="008501C9">
        <w:rPr>
          <w:rFonts w:ascii="標楷體" w:eastAsia="標楷體" w:hAnsi="標楷體" w:hint="eastAsia"/>
        </w:rPr>
        <w:t>洩漏</w:t>
      </w:r>
      <w:r w:rsidRPr="0068491C">
        <w:rPr>
          <w:rFonts w:ascii="標楷體" w:eastAsia="標楷體" w:hAnsi="標楷體" w:hint="eastAsia"/>
        </w:rPr>
        <w:t>嚴重則</w:t>
      </w:r>
      <w:r w:rsidR="008501C9">
        <w:rPr>
          <w:rFonts w:ascii="標楷體" w:eastAsia="標楷體" w:hAnsi="標楷體" w:hint="eastAsia"/>
        </w:rPr>
        <w:t>請求</w:t>
      </w:r>
      <w:r w:rsidRPr="0068491C">
        <w:rPr>
          <w:rFonts w:ascii="標楷體" w:eastAsia="標楷體" w:hAnsi="標楷體" w:hint="eastAsia"/>
        </w:rPr>
        <w:t>有關單位</w:t>
      </w:r>
      <w:r w:rsidR="008501C9">
        <w:rPr>
          <w:rFonts w:ascii="標楷體" w:eastAsia="標楷體" w:hAnsi="標楷體" w:hint="eastAsia"/>
        </w:rPr>
        <w:t>支援</w:t>
      </w:r>
      <w:r w:rsidRPr="0068491C">
        <w:rPr>
          <w:rFonts w:ascii="標楷體" w:eastAsia="標楷體" w:hAnsi="標楷體" w:hint="eastAsia"/>
        </w:rPr>
        <w:t>（如環保及</w:t>
      </w:r>
      <w:r w:rsidR="008501C9">
        <w:rPr>
          <w:rFonts w:ascii="標楷體" w:eastAsia="標楷體" w:hAnsi="標楷體" w:hint="eastAsia"/>
        </w:rPr>
        <w:t>消防</w:t>
      </w:r>
      <w:r w:rsidRPr="0068491C">
        <w:rPr>
          <w:rFonts w:ascii="標楷體" w:eastAsia="標楷體" w:hAnsi="標楷體" w:hint="eastAsia"/>
        </w:rPr>
        <w:t>單位）。</w:t>
      </w:r>
    </w:p>
    <w:p w:rsidR="00EA054C" w:rsidRPr="0068491C" w:rsidRDefault="00EA054C" w:rsidP="00467295">
      <w:pPr>
        <w:spacing w:beforeLines="50" w:before="180" w:line="320" w:lineRule="exact"/>
        <w:rPr>
          <w:rFonts w:ascii="標楷體" w:eastAsia="標楷體" w:hAnsi="標楷體"/>
        </w:rPr>
      </w:pPr>
      <w:r w:rsidRPr="0068491C">
        <w:rPr>
          <w:rFonts w:ascii="標楷體" w:eastAsia="標楷體" w:hAnsi="標楷體" w:hint="eastAsia"/>
        </w:rPr>
        <w:t xml:space="preserve">   （五）</w:t>
      </w:r>
      <w:r w:rsidR="00C330EA" w:rsidRPr="0068491C">
        <w:rPr>
          <w:rFonts w:ascii="標楷體" w:eastAsia="標楷體" w:hAnsi="標楷體" w:hint="eastAsia"/>
        </w:rPr>
        <w:t>防火及滅火</w:t>
      </w:r>
      <w:r w:rsidR="00C20207" w:rsidRPr="0068491C">
        <w:rPr>
          <w:rFonts w:ascii="標楷體" w:eastAsia="標楷體" w:hAnsi="標楷體" w:hint="eastAsia"/>
        </w:rPr>
        <w:t>：</w:t>
      </w:r>
    </w:p>
    <w:p w:rsidR="00C20207" w:rsidRPr="0068491C" w:rsidRDefault="00C20207" w:rsidP="00BC2BF5">
      <w:pPr>
        <w:numPr>
          <w:ilvl w:val="0"/>
          <w:numId w:val="10"/>
        </w:numPr>
        <w:spacing w:beforeLines="50" w:before="180" w:line="320" w:lineRule="exact"/>
        <w:ind w:firstLine="118"/>
        <w:rPr>
          <w:rFonts w:ascii="標楷體" w:eastAsia="標楷體" w:hAnsi="標楷體"/>
        </w:rPr>
      </w:pPr>
      <w:r w:rsidRPr="008501C9">
        <w:rPr>
          <w:rFonts w:ascii="標楷體" w:eastAsia="標楷體" w:hAnsi="標楷體" w:hint="eastAsia"/>
          <w:spacing w:val="-6"/>
        </w:rPr>
        <w:t>發生火災時應</w:t>
      </w:r>
      <w:r w:rsidR="00BC2BF5">
        <w:rPr>
          <w:rFonts w:ascii="標楷體" w:eastAsia="標楷體" w:hAnsi="標楷體" w:hint="eastAsia"/>
          <w:spacing w:val="-6"/>
        </w:rPr>
        <w:t>先</w:t>
      </w:r>
      <w:r w:rsidRPr="008501C9">
        <w:rPr>
          <w:rFonts w:ascii="標楷體" w:eastAsia="標楷體" w:hAnsi="標楷體" w:hint="eastAsia"/>
          <w:spacing w:val="-6"/>
        </w:rPr>
        <w:t>關閉電源總開關，如使用瓦斯及其他氣體時</w:t>
      </w:r>
      <w:r w:rsidR="00BC2BF5">
        <w:rPr>
          <w:rFonts w:ascii="標楷體" w:eastAsia="標楷體" w:hAnsi="標楷體" w:hint="eastAsia"/>
          <w:spacing w:val="-6"/>
        </w:rPr>
        <w:t>立即</w:t>
      </w:r>
      <w:r w:rsidRPr="008501C9">
        <w:rPr>
          <w:rFonts w:ascii="標楷體" w:eastAsia="標楷體" w:hAnsi="標楷體" w:hint="eastAsia"/>
          <w:spacing w:val="-6"/>
        </w:rPr>
        <w:t>將氣體開關關閉</w:t>
      </w:r>
      <w:r w:rsidRPr="0068491C">
        <w:rPr>
          <w:rFonts w:ascii="標楷體" w:eastAsia="標楷體" w:hAnsi="標楷體" w:hint="eastAsia"/>
        </w:rPr>
        <w:t>。</w:t>
      </w:r>
    </w:p>
    <w:p w:rsidR="00C20207" w:rsidRPr="00B2048C" w:rsidRDefault="00C20207" w:rsidP="00EA054C">
      <w:pPr>
        <w:numPr>
          <w:ilvl w:val="0"/>
          <w:numId w:val="10"/>
        </w:numPr>
        <w:spacing w:beforeLines="50" w:before="180" w:line="320" w:lineRule="exact"/>
        <w:ind w:firstLine="118"/>
        <w:rPr>
          <w:rFonts w:ascii="標楷體" w:eastAsia="標楷體" w:hAnsi="標楷體"/>
        </w:rPr>
      </w:pPr>
      <w:r w:rsidRPr="00B2048C">
        <w:rPr>
          <w:rFonts w:ascii="標楷體" w:eastAsia="標楷體" w:hAnsi="標楷體" w:hint="eastAsia"/>
        </w:rPr>
        <w:t>利用</w:t>
      </w:r>
      <w:r w:rsidR="00BC2BF5" w:rsidRPr="00B2048C">
        <w:rPr>
          <w:rFonts w:ascii="標楷體" w:eastAsia="標楷體" w:hAnsi="標楷體" w:hint="eastAsia"/>
        </w:rPr>
        <w:t>實</w:t>
      </w:r>
      <w:r w:rsidRPr="00B2048C">
        <w:rPr>
          <w:rFonts w:ascii="標楷體" w:eastAsia="標楷體" w:hAnsi="標楷體" w:hint="eastAsia"/>
        </w:rPr>
        <w:t>驗室內、外設置之滅火器撲滅。必要時打119請消防隊支援。</w:t>
      </w:r>
      <w:r w:rsidR="00EA054C" w:rsidRPr="00B2048C">
        <w:rPr>
          <w:rFonts w:ascii="標楷體" w:eastAsia="標楷體" w:hAnsi="標楷體" w:hint="eastAsia"/>
        </w:rPr>
        <w:t xml:space="preserve"> </w:t>
      </w:r>
    </w:p>
    <w:p w:rsidR="00C20207" w:rsidRPr="0068491C" w:rsidRDefault="00C20207" w:rsidP="008E5B3B">
      <w:pPr>
        <w:pStyle w:val="1"/>
        <w:spacing w:before="0" w:after="0"/>
        <w:ind w:left="1276"/>
        <w:rPr>
          <w:rFonts w:ascii="標楷體" w:eastAsia="標楷體" w:hAnsi="標楷體"/>
          <w:sz w:val="24"/>
          <w:szCs w:val="24"/>
        </w:rPr>
      </w:pPr>
      <w:r w:rsidRPr="0068491C">
        <w:rPr>
          <w:rFonts w:ascii="標楷體" w:eastAsia="標楷體" w:hAnsi="標楷體" w:hint="eastAsia"/>
          <w:sz w:val="24"/>
          <w:szCs w:val="24"/>
        </w:rPr>
        <w:t xml:space="preserve">    </w:t>
      </w:r>
      <w:bookmarkStart w:id="4" w:name="_Toc66691577"/>
      <w:r w:rsidRPr="0068491C">
        <w:rPr>
          <w:rFonts w:ascii="標楷體" w:eastAsia="標楷體" w:hAnsi="標楷體" w:hint="eastAsia"/>
          <w:sz w:val="24"/>
          <w:szCs w:val="24"/>
        </w:rPr>
        <w:t>教育、訓練與急救、搶救</w:t>
      </w:r>
      <w:bookmarkEnd w:id="4"/>
    </w:p>
    <w:p w:rsidR="00C20207" w:rsidRPr="0068491C" w:rsidRDefault="00C20207" w:rsidP="00467295">
      <w:pPr>
        <w:numPr>
          <w:ilvl w:val="0"/>
          <w:numId w:val="11"/>
        </w:numPr>
        <w:spacing w:beforeLines="50" w:before="180" w:line="320" w:lineRule="exact"/>
        <w:rPr>
          <w:rFonts w:ascii="標楷體" w:eastAsia="標楷體" w:hAnsi="標楷體"/>
        </w:rPr>
      </w:pPr>
      <w:r w:rsidRPr="0068491C">
        <w:rPr>
          <w:rFonts w:ascii="標楷體" w:eastAsia="標楷體" w:hAnsi="標楷體" w:hint="eastAsia"/>
        </w:rPr>
        <w:t>教育與訓練</w:t>
      </w:r>
    </w:p>
    <w:p w:rsidR="00C20207" w:rsidRPr="0068491C" w:rsidRDefault="00C20207" w:rsidP="00B62754">
      <w:pPr>
        <w:spacing w:beforeLines="50" w:before="180" w:line="300" w:lineRule="exact"/>
        <w:ind w:left="1020" w:hangingChars="425" w:hanging="1020"/>
        <w:rPr>
          <w:rFonts w:ascii="標楷體" w:eastAsia="標楷體" w:hAnsi="標楷體"/>
        </w:rPr>
      </w:pPr>
      <w:r w:rsidRPr="0068491C">
        <w:rPr>
          <w:rFonts w:ascii="標楷體" w:eastAsia="標楷體" w:hAnsi="標楷體" w:hint="eastAsia"/>
        </w:rPr>
        <w:t xml:space="preserve">   （</w:t>
      </w:r>
      <w:proofErr w:type="gramStart"/>
      <w:r w:rsidRPr="0068491C">
        <w:rPr>
          <w:rFonts w:ascii="標楷體" w:eastAsia="標楷體" w:hAnsi="標楷體" w:hint="eastAsia"/>
        </w:rPr>
        <w:t>ㄧ</w:t>
      </w:r>
      <w:proofErr w:type="gramEnd"/>
      <w:r w:rsidRPr="0068491C">
        <w:rPr>
          <w:rFonts w:ascii="標楷體" w:eastAsia="標楷體" w:hAnsi="標楷體" w:hint="eastAsia"/>
        </w:rPr>
        <w:t>）</w:t>
      </w:r>
      <w:proofErr w:type="gramStart"/>
      <w:r w:rsidRPr="0068491C">
        <w:rPr>
          <w:rFonts w:ascii="標楷體" w:eastAsia="標楷體" w:hAnsi="標楷體" w:hint="eastAsia"/>
        </w:rPr>
        <w:t>各實</w:t>
      </w:r>
      <w:proofErr w:type="gramEnd"/>
      <w:r w:rsidRPr="0068491C">
        <w:rPr>
          <w:rFonts w:ascii="標楷體" w:eastAsia="標楷體" w:hAnsi="標楷體" w:hint="eastAsia"/>
        </w:rPr>
        <w:t>（試）驗室、實習或試驗工場管理員所經管之工作安全</w:t>
      </w:r>
      <w:r w:rsidR="00C320B2">
        <w:rPr>
          <w:rFonts w:ascii="標楷體" w:eastAsia="標楷體" w:hAnsi="標楷體" w:hint="eastAsia"/>
        </w:rPr>
        <w:t>須知</w:t>
      </w:r>
      <w:r w:rsidRPr="0068491C">
        <w:rPr>
          <w:rFonts w:ascii="標楷體" w:eastAsia="標楷體" w:hAnsi="標楷體" w:hint="eastAsia"/>
        </w:rPr>
        <w:t>及安全工作方法，應將其應用於日常之監督工作中。</w:t>
      </w:r>
    </w:p>
    <w:p w:rsidR="00C20207" w:rsidRPr="0068491C" w:rsidRDefault="00C20207" w:rsidP="00305AB6">
      <w:pPr>
        <w:spacing w:beforeLines="50" w:before="180" w:line="300" w:lineRule="exact"/>
        <w:ind w:left="1020" w:hangingChars="425" w:hanging="1020"/>
        <w:rPr>
          <w:rFonts w:ascii="標楷體" w:eastAsia="標楷體" w:hAnsi="標楷體"/>
        </w:rPr>
      </w:pPr>
      <w:r w:rsidRPr="0068491C">
        <w:rPr>
          <w:rFonts w:ascii="標楷體" w:eastAsia="標楷體" w:hAnsi="標楷體" w:hint="eastAsia"/>
        </w:rPr>
        <w:t xml:space="preserve">   （二）</w:t>
      </w:r>
      <w:r w:rsidR="00B62754">
        <w:rPr>
          <w:rFonts w:ascii="標楷體" w:eastAsia="標楷體" w:hAnsi="標楷體" w:hint="eastAsia"/>
        </w:rPr>
        <w:t>工作場所負責人應對</w:t>
      </w:r>
      <w:r w:rsidR="00BD3DDB">
        <w:rPr>
          <w:rFonts w:ascii="標楷體" w:eastAsia="標楷體" w:hAnsi="標楷體" w:hint="eastAsia"/>
        </w:rPr>
        <w:t>作業人員</w:t>
      </w:r>
      <w:r w:rsidR="00EB5D0D">
        <w:rPr>
          <w:rFonts w:ascii="標楷體" w:eastAsia="標楷體" w:hAnsi="標楷體" w:hint="eastAsia"/>
        </w:rPr>
        <w:t>(新進人員)</w:t>
      </w:r>
      <w:r w:rsidRPr="0068491C">
        <w:rPr>
          <w:rFonts w:ascii="標楷體" w:eastAsia="標楷體" w:hAnsi="標楷體" w:hint="eastAsia"/>
        </w:rPr>
        <w:t>詳細講解有</w:t>
      </w:r>
      <w:r w:rsidR="00BD3DDB">
        <w:rPr>
          <w:rFonts w:ascii="標楷體" w:eastAsia="標楷體" w:hAnsi="標楷體" w:hint="eastAsia"/>
        </w:rPr>
        <w:t>關</w:t>
      </w:r>
      <w:r w:rsidRPr="0068491C">
        <w:rPr>
          <w:rFonts w:ascii="標楷體" w:eastAsia="標楷體" w:hAnsi="標楷體" w:hint="eastAsia"/>
        </w:rPr>
        <w:t>所從事之</w:t>
      </w:r>
      <w:r w:rsidR="00B46951" w:rsidRPr="0068491C">
        <w:rPr>
          <w:rFonts w:ascii="標楷體" w:eastAsia="標楷體" w:hAnsi="標楷體" w:hint="eastAsia"/>
        </w:rPr>
        <w:t>工作</w:t>
      </w:r>
      <w:r w:rsidRPr="0068491C">
        <w:rPr>
          <w:rFonts w:ascii="標楷體" w:eastAsia="標楷體" w:hAnsi="標楷體" w:hint="eastAsia"/>
        </w:rPr>
        <w:t>安全</w:t>
      </w:r>
      <w:r w:rsidR="00C320B2">
        <w:rPr>
          <w:rFonts w:ascii="標楷體" w:eastAsia="標楷體" w:hAnsi="標楷體" w:hint="eastAsia"/>
        </w:rPr>
        <w:t>須知</w:t>
      </w:r>
      <w:r w:rsidR="00305AB6">
        <w:rPr>
          <w:rFonts w:ascii="標楷體" w:eastAsia="標楷體" w:hAnsi="標楷體" w:hint="eastAsia"/>
        </w:rPr>
        <w:t>並使其簽名</w:t>
      </w:r>
      <w:proofErr w:type="gramStart"/>
      <w:r w:rsidR="00305AB6">
        <w:rPr>
          <w:rFonts w:ascii="標楷體" w:eastAsia="標楷體" w:hAnsi="標楷體" w:hint="eastAsia"/>
        </w:rPr>
        <w:t>以表悉知</w:t>
      </w:r>
      <w:proofErr w:type="gramEnd"/>
      <w:r w:rsidRPr="0068491C">
        <w:rPr>
          <w:rFonts w:ascii="標楷體" w:eastAsia="標楷體" w:hAnsi="標楷體" w:hint="eastAsia"/>
        </w:rPr>
        <w:t>。</w:t>
      </w:r>
    </w:p>
    <w:p w:rsidR="00456ABD" w:rsidRPr="0068491C" w:rsidRDefault="00C20207" w:rsidP="00456ABD">
      <w:pPr>
        <w:spacing w:beforeLines="50" w:before="180" w:line="300" w:lineRule="exact"/>
        <w:ind w:left="1020" w:hangingChars="425" w:hanging="1020"/>
        <w:rPr>
          <w:rFonts w:ascii="標楷體" w:eastAsia="標楷體" w:hAnsi="標楷體"/>
        </w:rPr>
      </w:pPr>
      <w:r w:rsidRPr="0068491C">
        <w:rPr>
          <w:rFonts w:ascii="標楷體" w:eastAsia="標楷體" w:hAnsi="標楷體" w:hint="eastAsia"/>
        </w:rPr>
        <w:t xml:space="preserve">   （三）</w:t>
      </w:r>
      <w:r w:rsidR="00935C81" w:rsidRPr="0068491C">
        <w:rPr>
          <w:rFonts w:ascii="標楷體" w:eastAsia="標楷體" w:hAnsi="標楷體" w:hint="eastAsia"/>
        </w:rPr>
        <w:t>新進人員應接受</w:t>
      </w:r>
      <w:r w:rsidR="00EB5D0D">
        <w:rPr>
          <w:rFonts w:ascii="標楷體" w:eastAsia="標楷體" w:hAnsi="標楷體" w:hint="eastAsia"/>
        </w:rPr>
        <w:t>一般職業安全</w:t>
      </w:r>
      <w:r w:rsidR="00935C81" w:rsidRPr="0068491C">
        <w:rPr>
          <w:rFonts w:ascii="標楷體" w:eastAsia="標楷體" w:hAnsi="標楷體" w:hint="eastAsia"/>
        </w:rPr>
        <w:t>衛生教育訓練三小時，</w:t>
      </w:r>
      <w:r w:rsidR="00EB5D0D">
        <w:rPr>
          <w:rFonts w:ascii="標楷體" w:eastAsia="標楷體" w:hAnsi="標楷體" w:hint="eastAsia"/>
        </w:rPr>
        <w:t>從事</w:t>
      </w:r>
      <w:r w:rsidR="00935C81" w:rsidRPr="0068491C">
        <w:rPr>
          <w:rFonts w:ascii="標楷體" w:eastAsia="標楷體" w:hAnsi="標楷體" w:hint="eastAsia"/>
        </w:rPr>
        <w:t>有害物</w:t>
      </w:r>
      <w:r w:rsidR="00EB5D0D">
        <w:rPr>
          <w:rFonts w:ascii="標楷體" w:eastAsia="標楷體" w:hAnsi="標楷體" w:hint="eastAsia"/>
        </w:rPr>
        <w:t>作業</w:t>
      </w:r>
      <w:r w:rsidR="00935C81" w:rsidRPr="0068491C">
        <w:rPr>
          <w:rFonts w:ascii="標楷體" w:eastAsia="標楷體" w:hAnsi="標楷體" w:hint="eastAsia"/>
        </w:rPr>
        <w:t>增列三小時</w:t>
      </w:r>
      <w:r w:rsidRPr="0068491C">
        <w:rPr>
          <w:rFonts w:ascii="標楷體" w:eastAsia="標楷體" w:hAnsi="標楷體" w:hint="eastAsia"/>
        </w:rPr>
        <w:t>。</w:t>
      </w:r>
    </w:p>
    <w:p w:rsidR="00C20207" w:rsidRPr="0068491C" w:rsidRDefault="00935C81" w:rsidP="00467295">
      <w:pPr>
        <w:numPr>
          <w:ilvl w:val="0"/>
          <w:numId w:val="11"/>
        </w:numPr>
        <w:spacing w:beforeLines="50" w:before="180" w:line="320" w:lineRule="exact"/>
        <w:rPr>
          <w:rFonts w:ascii="標楷體" w:eastAsia="標楷體" w:hAnsi="標楷體"/>
        </w:rPr>
      </w:pPr>
      <w:r w:rsidRPr="0068491C">
        <w:rPr>
          <w:rFonts w:ascii="標楷體" w:eastAsia="標楷體" w:hAnsi="標楷體" w:hint="eastAsia"/>
        </w:rPr>
        <w:t>急救與搶救</w:t>
      </w:r>
    </w:p>
    <w:p w:rsidR="00C20207" w:rsidRPr="0068491C" w:rsidRDefault="00935C81" w:rsidP="00467295">
      <w:pPr>
        <w:spacing w:beforeLines="50" w:before="180" w:line="320" w:lineRule="exact"/>
        <w:rPr>
          <w:rFonts w:ascii="標楷體" w:eastAsia="標楷體" w:hAnsi="標楷體"/>
        </w:rPr>
      </w:pPr>
      <w:r w:rsidRPr="0068491C">
        <w:rPr>
          <w:rFonts w:ascii="標楷體" w:eastAsia="標楷體" w:hAnsi="標楷體" w:hint="eastAsia"/>
        </w:rPr>
        <w:t xml:space="preserve">   </w:t>
      </w:r>
      <w:r w:rsidR="00C20207" w:rsidRPr="0068491C">
        <w:rPr>
          <w:rFonts w:ascii="標楷體" w:eastAsia="標楷體" w:hAnsi="標楷體" w:hint="eastAsia"/>
        </w:rPr>
        <w:t>（</w:t>
      </w:r>
      <w:proofErr w:type="gramStart"/>
      <w:r w:rsidR="00C20207" w:rsidRPr="0068491C">
        <w:rPr>
          <w:rFonts w:ascii="標楷體" w:eastAsia="標楷體" w:hAnsi="標楷體" w:hint="eastAsia"/>
        </w:rPr>
        <w:t>ㄧ</w:t>
      </w:r>
      <w:proofErr w:type="gramEnd"/>
      <w:r w:rsidR="00C20207" w:rsidRPr="0068491C">
        <w:rPr>
          <w:rFonts w:ascii="標楷體" w:eastAsia="標楷體" w:hAnsi="標楷體" w:hint="eastAsia"/>
        </w:rPr>
        <w:t>）</w:t>
      </w:r>
      <w:r w:rsidRPr="0068491C">
        <w:rPr>
          <w:rFonts w:ascii="標楷體" w:eastAsia="標楷體" w:hAnsi="標楷體" w:hint="eastAsia"/>
        </w:rPr>
        <w:t>急救人員在時前應接受純熟之專業訓練</w:t>
      </w:r>
      <w:r w:rsidR="00C20207" w:rsidRPr="0068491C">
        <w:rPr>
          <w:rFonts w:ascii="標楷體" w:eastAsia="標楷體" w:hAnsi="標楷體" w:hint="eastAsia"/>
        </w:rPr>
        <w:t>。</w:t>
      </w:r>
    </w:p>
    <w:p w:rsidR="00C20207" w:rsidRPr="0068491C" w:rsidRDefault="00C20207" w:rsidP="00456ABD">
      <w:pPr>
        <w:spacing w:beforeLines="50" w:before="180" w:line="320" w:lineRule="exact"/>
        <w:rPr>
          <w:rFonts w:ascii="標楷體" w:eastAsia="標楷體" w:hAnsi="標楷體"/>
        </w:rPr>
      </w:pPr>
      <w:r w:rsidRPr="0068491C">
        <w:rPr>
          <w:rFonts w:ascii="標楷體" w:eastAsia="標楷體" w:hAnsi="標楷體" w:hint="eastAsia"/>
        </w:rPr>
        <w:t xml:space="preserve">   （二）</w:t>
      </w:r>
      <w:r w:rsidR="00935C81" w:rsidRPr="0068491C">
        <w:rPr>
          <w:rFonts w:ascii="標楷體" w:eastAsia="標楷體" w:hAnsi="標楷體" w:hint="eastAsia"/>
        </w:rPr>
        <w:t>傷者於救難災區後應迅速施救，使傷者消除精神上的恐懼與不安。</w:t>
      </w:r>
    </w:p>
    <w:p w:rsidR="00C20207" w:rsidRPr="0068491C" w:rsidRDefault="00C20207" w:rsidP="00467295">
      <w:pPr>
        <w:spacing w:beforeLines="50" w:before="180" w:line="320" w:lineRule="exact"/>
        <w:rPr>
          <w:rFonts w:ascii="標楷體" w:eastAsia="標楷體" w:hAnsi="標楷體"/>
        </w:rPr>
      </w:pPr>
      <w:r w:rsidRPr="0068491C">
        <w:rPr>
          <w:rFonts w:ascii="標楷體" w:eastAsia="標楷體" w:hAnsi="標楷體" w:hint="eastAsia"/>
        </w:rPr>
        <w:t xml:space="preserve">   （三）</w:t>
      </w:r>
      <w:r w:rsidR="00C522C0" w:rsidRPr="0068491C">
        <w:rPr>
          <w:rFonts w:ascii="標楷體" w:eastAsia="標楷體" w:hAnsi="標楷體" w:hint="eastAsia"/>
        </w:rPr>
        <w:t>使受傷者處於適當之安靜位置，並解開其</w:t>
      </w:r>
      <w:proofErr w:type="gramStart"/>
      <w:r w:rsidR="00C522C0" w:rsidRPr="0068491C">
        <w:rPr>
          <w:rFonts w:ascii="標楷體" w:eastAsia="標楷體" w:hAnsi="標楷體" w:hint="eastAsia"/>
        </w:rPr>
        <w:t>衣服領扣</w:t>
      </w:r>
      <w:proofErr w:type="gramEnd"/>
      <w:r w:rsidR="00C522C0" w:rsidRPr="0068491C">
        <w:rPr>
          <w:rFonts w:ascii="標楷體" w:eastAsia="標楷體" w:hAnsi="標楷體" w:hint="eastAsia"/>
        </w:rPr>
        <w:t>，使呼吸順暢</w:t>
      </w:r>
      <w:r w:rsidRPr="0068491C">
        <w:rPr>
          <w:rFonts w:ascii="標楷體" w:eastAsia="標楷體" w:hAnsi="標楷體" w:hint="eastAsia"/>
        </w:rPr>
        <w:t>。</w:t>
      </w:r>
    </w:p>
    <w:p w:rsidR="00C20207" w:rsidRPr="0068491C" w:rsidRDefault="00C20207" w:rsidP="00467295">
      <w:pPr>
        <w:spacing w:beforeLines="50" w:before="180" w:line="320" w:lineRule="exact"/>
        <w:rPr>
          <w:rFonts w:ascii="標楷體" w:eastAsia="標楷體" w:hAnsi="標楷體"/>
        </w:rPr>
      </w:pPr>
      <w:r w:rsidRPr="0068491C">
        <w:rPr>
          <w:rFonts w:ascii="標楷體" w:eastAsia="標楷體" w:hAnsi="標楷體" w:hint="eastAsia"/>
        </w:rPr>
        <w:t xml:space="preserve">   </w:t>
      </w:r>
      <w:r w:rsidR="00C522C0" w:rsidRPr="0068491C">
        <w:rPr>
          <w:rFonts w:ascii="標楷體" w:eastAsia="標楷體" w:hAnsi="標楷體" w:hint="eastAsia"/>
        </w:rPr>
        <w:t>（四）檢查受傷部位，迅速處理</w:t>
      </w:r>
      <w:r w:rsidRPr="0068491C">
        <w:rPr>
          <w:rFonts w:ascii="標楷體" w:eastAsia="標楷體" w:hAnsi="標楷體" w:hint="eastAsia"/>
        </w:rPr>
        <w:t>。</w:t>
      </w:r>
    </w:p>
    <w:p w:rsidR="00C20207" w:rsidRPr="0068491C" w:rsidRDefault="00C20207" w:rsidP="00467295">
      <w:pPr>
        <w:spacing w:beforeLines="50" w:before="180" w:line="320" w:lineRule="exact"/>
        <w:rPr>
          <w:rFonts w:ascii="標楷體" w:eastAsia="標楷體" w:hAnsi="標楷體"/>
        </w:rPr>
      </w:pPr>
      <w:r w:rsidRPr="0068491C">
        <w:rPr>
          <w:rFonts w:ascii="標楷體" w:eastAsia="標楷體" w:hAnsi="標楷體" w:hint="eastAsia"/>
        </w:rPr>
        <w:t xml:space="preserve">   （五）</w:t>
      </w:r>
      <w:r w:rsidR="00C522C0" w:rsidRPr="0068491C">
        <w:rPr>
          <w:rFonts w:ascii="標楷體" w:eastAsia="標楷體" w:hAnsi="標楷體" w:hint="eastAsia"/>
        </w:rPr>
        <w:t>勿做傷勢之陳述，盡可能使傷者感覺舒適、放鬆</w:t>
      </w:r>
      <w:r w:rsidRPr="0068491C">
        <w:rPr>
          <w:rFonts w:ascii="標楷體" w:eastAsia="標楷體" w:hAnsi="標楷體" w:hint="eastAsia"/>
        </w:rPr>
        <w:t>。</w:t>
      </w:r>
    </w:p>
    <w:p w:rsidR="00C20207" w:rsidRPr="0068491C" w:rsidRDefault="00C20207" w:rsidP="00456ABD">
      <w:pPr>
        <w:spacing w:beforeLines="50" w:before="180" w:line="300" w:lineRule="exact"/>
        <w:ind w:left="1020" w:hangingChars="425" w:hanging="1020"/>
        <w:rPr>
          <w:rFonts w:ascii="標楷體" w:eastAsia="標楷體" w:hAnsi="標楷體"/>
        </w:rPr>
      </w:pPr>
      <w:r w:rsidRPr="0068491C">
        <w:rPr>
          <w:rFonts w:ascii="標楷體" w:eastAsia="標楷體" w:hAnsi="標楷體" w:hint="eastAsia"/>
        </w:rPr>
        <w:t xml:space="preserve">   （六）</w:t>
      </w:r>
      <w:r w:rsidR="00DD27C9" w:rsidRPr="0068491C">
        <w:rPr>
          <w:rFonts w:ascii="標楷體" w:eastAsia="標楷體" w:hAnsi="標楷體" w:hint="eastAsia"/>
        </w:rPr>
        <w:t>化學氣體中毒之患者通常會失去知覺，嘴唇及耳垂變成青紫色，脈搏及呼吸停頓，同時瞳孔放大，急救時應迅速將患者移送至空氣流通處並施以人工呼吸，同</w:t>
      </w:r>
      <w:proofErr w:type="gramStart"/>
      <w:r w:rsidR="00DD27C9" w:rsidRPr="0068491C">
        <w:rPr>
          <w:rFonts w:ascii="標楷體" w:eastAsia="標楷體" w:hAnsi="標楷體" w:hint="eastAsia"/>
        </w:rPr>
        <w:t>時速送置醫院</w:t>
      </w:r>
      <w:proofErr w:type="gramEnd"/>
      <w:r w:rsidR="00DD27C9" w:rsidRPr="0068491C">
        <w:rPr>
          <w:rFonts w:ascii="標楷體" w:eastAsia="標楷體" w:hAnsi="標楷體" w:hint="eastAsia"/>
        </w:rPr>
        <w:t>救治</w:t>
      </w:r>
      <w:r w:rsidRPr="0068491C">
        <w:rPr>
          <w:rFonts w:ascii="標楷體" w:eastAsia="標楷體" w:hAnsi="標楷體" w:hint="eastAsia"/>
        </w:rPr>
        <w:t>。</w:t>
      </w:r>
    </w:p>
    <w:p w:rsidR="00C20207" w:rsidRDefault="00C20207" w:rsidP="00CC4024">
      <w:pPr>
        <w:spacing w:beforeLines="50" w:before="180" w:line="300" w:lineRule="exact"/>
        <w:ind w:left="1020" w:hangingChars="425" w:hanging="1020"/>
        <w:rPr>
          <w:rFonts w:ascii="標楷體" w:eastAsia="標楷體" w:hAnsi="標楷體"/>
        </w:rPr>
      </w:pPr>
      <w:r w:rsidRPr="0068491C">
        <w:rPr>
          <w:rFonts w:ascii="標楷體" w:eastAsia="標楷體" w:hAnsi="標楷體" w:hint="eastAsia"/>
        </w:rPr>
        <w:t xml:space="preserve">   （七）</w:t>
      </w:r>
      <w:r w:rsidR="00CC4024">
        <w:rPr>
          <w:rFonts w:ascii="標楷體" w:eastAsia="標楷體" w:hAnsi="標楷體" w:hint="eastAsia"/>
        </w:rPr>
        <w:t>眼傷之急救首先用大量之自來水或蒸餾水充分沖洗十五分鐘以上，</w:t>
      </w:r>
      <w:r w:rsidR="00422CBD" w:rsidRPr="0068491C">
        <w:rPr>
          <w:rFonts w:ascii="標楷體" w:eastAsia="標楷體" w:hAnsi="標楷體" w:hint="eastAsia"/>
        </w:rPr>
        <w:t>再用紗布</w:t>
      </w:r>
      <w:proofErr w:type="gramStart"/>
      <w:r w:rsidR="00422CBD" w:rsidRPr="0068491C">
        <w:rPr>
          <w:rFonts w:ascii="標楷體" w:eastAsia="標楷體" w:hAnsi="標楷體" w:hint="eastAsia"/>
        </w:rPr>
        <w:t>罩覆眼部</w:t>
      </w:r>
      <w:proofErr w:type="gramEnd"/>
      <w:r w:rsidR="00422CBD" w:rsidRPr="0068491C">
        <w:rPr>
          <w:rFonts w:ascii="標楷體" w:eastAsia="標楷體" w:hAnsi="標楷體" w:hint="eastAsia"/>
        </w:rPr>
        <w:t>就醫</w:t>
      </w:r>
      <w:r w:rsidRPr="0068491C">
        <w:rPr>
          <w:rFonts w:ascii="標楷體" w:eastAsia="標楷體" w:hAnsi="標楷體" w:hint="eastAsia"/>
        </w:rPr>
        <w:t>。</w:t>
      </w:r>
    </w:p>
    <w:p w:rsidR="00C76683" w:rsidRPr="0068491C" w:rsidRDefault="00C76683" w:rsidP="00CC4024">
      <w:pPr>
        <w:spacing w:beforeLines="50" w:before="180" w:line="300" w:lineRule="exact"/>
        <w:ind w:left="1020" w:hangingChars="425" w:hanging="1020"/>
        <w:rPr>
          <w:rFonts w:ascii="標楷體" w:eastAsia="標楷體" w:hAnsi="標楷體"/>
        </w:rPr>
      </w:pPr>
    </w:p>
    <w:p w:rsidR="00C20207" w:rsidRPr="0068491C" w:rsidRDefault="00422CBD" w:rsidP="00467295">
      <w:pPr>
        <w:numPr>
          <w:ilvl w:val="0"/>
          <w:numId w:val="11"/>
        </w:numPr>
        <w:spacing w:beforeLines="50" w:before="180" w:line="320" w:lineRule="exact"/>
        <w:rPr>
          <w:rFonts w:ascii="標楷體" w:eastAsia="標楷體" w:hAnsi="標楷體"/>
        </w:rPr>
      </w:pPr>
      <w:r w:rsidRPr="0068491C">
        <w:rPr>
          <w:rFonts w:ascii="標楷體" w:eastAsia="標楷體" w:hAnsi="標楷體" w:hint="eastAsia"/>
        </w:rPr>
        <w:t>災害現場之急救要則</w:t>
      </w:r>
    </w:p>
    <w:p w:rsidR="008533C7" w:rsidRPr="0068491C" w:rsidRDefault="008533C7" w:rsidP="00467295">
      <w:pPr>
        <w:spacing w:beforeLines="50" w:before="180" w:line="320" w:lineRule="exact"/>
        <w:rPr>
          <w:rFonts w:ascii="標楷體" w:eastAsia="標楷體" w:hAnsi="標楷體"/>
        </w:rPr>
      </w:pPr>
      <w:r w:rsidRPr="0068491C">
        <w:rPr>
          <w:rFonts w:ascii="標楷體" w:eastAsia="標楷體" w:hAnsi="標楷體" w:hint="eastAsia"/>
        </w:rPr>
        <w:lastRenderedPageBreak/>
        <w:t xml:space="preserve">   </w:t>
      </w:r>
      <w:r w:rsidR="00422CBD" w:rsidRPr="0068491C">
        <w:rPr>
          <w:rFonts w:ascii="標楷體" w:eastAsia="標楷體" w:hAnsi="標楷體" w:hint="eastAsia"/>
        </w:rPr>
        <w:t>（</w:t>
      </w:r>
      <w:proofErr w:type="gramStart"/>
      <w:r w:rsidR="00422CBD" w:rsidRPr="0068491C">
        <w:rPr>
          <w:rFonts w:ascii="標楷體" w:eastAsia="標楷體" w:hAnsi="標楷體" w:hint="eastAsia"/>
        </w:rPr>
        <w:t>ㄧ</w:t>
      </w:r>
      <w:proofErr w:type="gramEnd"/>
      <w:r w:rsidR="00422CBD" w:rsidRPr="0068491C">
        <w:rPr>
          <w:rFonts w:ascii="標楷體" w:eastAsia="標楷體" w:hAnsi="標楷體" w:hint="eastAsia"/>
        </w:rPr>
        <w:t>）</w:t>
      </w:r>
      <w:r w:rsidRPr="0068491C">
        <w:rPr>
          <w:rFonts w:ascii="標楷體" w:eastAsia="標楷體" w:hAnsi="標楷體" w:hint="eastAsia"/>
        </w:rPr>
        <w:t>人工呼吸法：</w:t>
      </w:r>
    </w:p>
    <w:p w:rsidR="008533C7" w:rsidRPr="00BC2BF5" w:rsidRDefault="008533C7" w:rsidP="00BC2BF5">
      <w:pPr>
        <w:pStyle w:val="a9"/>
        <w:numPr>
          <w:ilvl w:val="0"/>
          <w:numId w:val="50"/>
        </w:numPr>
        <w:spacing w:beforeLines="50" w:before="180" w:line="320" w:lineRule="exact"/>
        <w:ind w:leftChars="0" w:left="1414" w:hanging="336"/>
        <w:rPr>
          <w:rFonts w:ascii="標楷體" w:eastAsia="標楷體" w:hAnsi="標楷體"/>
        </w:rPr>
      </w:pPr>
      <w:r w:rsidRPr="00BC2BF5">
        <w:rPr>
          <w:rFonts w:ascii="標楷體" w:eastAsia="標楷體" w:hAnsi="標楷體" w:hint="eastAsia"/>
        </w:rPr>
        <w:t>使患者仰臥，用手指掏出患者嘴裡異物，</w:t>
      </w:r>
      <w:proofErr w:type="gramStart"/>
      <w:r w:rsidRPr="00BC2BF5">
        <w:rPr>
          <w:rFonts w:ascii="標楷體" w:eastAsia="標楷體" w:hAnsi="標楷體" w:hint="eastAsia"/>
        </w:rPr>
        <w:t>ㄧ</w:t>
      </w:r>
      <w:proofErr w:type="gramEnd"/>
      <w:r w:rsidRPr="00BC2BF5">
        <w:rPr>
          <w:rFonts w:ascii="標楷體" w:eastAsia="標楷體" w:hAnsi="標楷體" w:hint="eastAsia"/>
        </w:rPr>
        <w:t>隻手放在患者</w:t>
      </w:r>
      <w:proofErr w:type="gramStart"/>
      <w:r w:rsidRPr="00BC2BF5">
        <w:rPr>
          <w:rFonts w:ascii="標楷體" w:eastAsia="標楷體" w:hAnsi="標楷體" w:hint="eastAsia"/>
        </w:rPr>
        <w:t>頸下托</w:t>
      </w:r>
      <w:proofErr w:type="gramEnd"/>
      <w:r w:rsidRPr="00BC2BF5">
        <w:rPr>
          <w:rFonts w:ascii="標楷體" w:eastAsia="標楷體" w:hAnsi="標楷體" w:hint="eastAsia"/>
        </w:rPr>
        <w:t>起其頸部</w:t>
      </w:r>
      <w:proofErr w:type="gramStart"/>
      <w:r w:rsidRPr="00BC2BF5">
        <w:rPr>
          <w:rFonts w:ascii="標楷體" w:eastAsia="標楷體" w:hAnsi="標楷體" w:hint="eastAsia"/>
        </w:rPr>
        <w:t>讓頸微</w:t>
      </w:r>
      <w:proofErr w:type="gramEnd"/>
      <w:r w:rsidRPr="00BC2BF5">
        <w:rPr>
          <w:rFonts w:ascii="標楷體" w:eastAsia="標楷體" w:hAnsi="標楷體" w:hint="eastAsia"/>
        </w:rPr>
        <w:t>向後仰。將患者的下巴向下</w:t>
      </w:r>
      <w:proofErr w:type="gramStart"/>
      <w:r w:rsidRPr="00BC2BF5">
        <w:rPr>
          <w:rFonts w:ascii="標楷體" w:eastAsia="標楷體" w:hAnsi="標楷體" w:hint="eastAsia"/>
        </w:rPr>
        <w:t>扳使嘴</w:t>
      </w:r>
      <w:proofErr w:type="gramEnd"/>
      <w:r w:rsidRPr="00BC2BF5">
        <w:rPr>
          <w:rFonts w:ascii="標楷體" w:eastAsia="標楷體" w:hAnsi="標楷體" w:hint="eastAsia"/>
        </w:rPr>
        <w:t>張開。</w:t>
      </w:r>
    </w:p>
    <w:p w:rsidR="008533C7" w:rsidRPr="00BC2BF5" w:rsidRDefault="008533C7" w:rsidP="00BC2BF5">
      <w:pPr>
        <w:pStyle w:val="a9"/>
        <w:numPr>
          <w:ilvl w:val="0"/>
          <w:numId w:val="50"/>
        </w:numPr>
        <w:spacing w:beforeLines="50" w:before="180" w:line="320" w:lineRule="exact"/>
        <w:ind w:leftChars="0" w:firstLine="598"/>
        <w:rPr>
          <w:rFonts w:ascii="標楷體" w:eastAsia="標楷體" w:hAnsi="標楷體"/>
        </w:rPr>
      </w:pPr>
      <w:proofErr w:type="gramStart"/>
      <w:r w:rsidRPr="00BC2BF5">
        <w:rPr>
          <w:rFonts w:ascii="標楷體" w:eastAsia="標楷體" w:hAnsi="標楷體" w:hint="eastAsia"/>
        </w:rPr>
        <w:t>將嘴緊貼</w:t>
      </w:r>
      <w:proofErr w:type="gramEnd"/>
      <w:r w:rsidRPr="00BC2BF5">
        <w:rPr>
          <w:rFonts w:ascii="標楷體" w:eastAsia="標楷體" w:hAnsi="標楷體" w:hint="eastAsia"/>
        </w:rPr>
        <w:t>者患者張開的嘴，捏緊病人鼻孔然後用力吹氣讓他的胸部鼓起。</w:t>
      </w:r>
    </w:p>
    <w:p w:rsidR="008533C7" w:rsidRPr="00BC2BF5" w:rsidRDefault="00EF2C27" w:rsidP="00BC2BF5">
      <w:pPr>
        <w:pStyle w:val="a9"/>
        <w:numPr>
          <w:ilvl w:val="0"/>
          <w:numId w:val="50"/>
        </w:numPr>
        <w:spacing w:beforeLines="50" w:before="180" w:line="320" w:lineRule="exact"/>
        <w:ind w:leftChars="0" w:left="1414" w:hanging="336"/>
        <w:rPr>
          <w:rFonts w:ascii="標楷體" w:eastAsia="標楷體" w:hAnsi="標楷體"/>
        </w:rPr>
      </w:pPr>
      <w:proofErr w:type="gramStart"/>
      <w:r w:rsidRPr="00BC2BF5">
        <w:rPr>
          <w:rFonts w:ascii="標楷體" w:eastAsia="標楷體" w:hAnsi="標楷體" w:hint="eastAsia"/>
        </w:rPr>
        <w:t>將嘴移</w:t>
      </w:r>
      <w:proofErr w:type="gramEnd"/>
      <w:r w:rsidRPr="00BC2BF5">
        <w:rPr>
          <w:rFonts w:ascii="標楷體" w:eastAsia="標楷體" w:hAnsi="標楷體" w:hint="eastAsia"/>
        </w:rPr>
        <w:t>開靜聽患者的呼吸聲後繼續吹氣，如果不見患者有</w:t>
      </w:r>
      <w:proofErr w:type="gramStart"/>
      <w:r w:rsidRPr="00BC2BF5">
        <w:rPr>
          <w:rFonts w:ascii="標楷體" w:eastAsia="標楷體" w:hAnsi="標楷體" w:hint="eastAsia"/>
        </w:rPr>
        <w:t>呼吸應復查</w:t>
      </w:r>
      <w:proofErr w:type="gramEnd"/>
      <w:r w:rsidRPr="00BC2BF5">
        <w:rPr>
          <w:rFonts w:ascii="標楷體" w:eastAsia="標楷體" w:hAnsi="標楷體" w:hint="eastAsia"/>
        </w:rPr>
        <w:t>患者頭部或下巴的位置，並檢視是否其舌頭或其他東西阻塞了氣道然後再試吹氣。</w:t>
      </w:r>
    </w:p>
    <w:p w:rsidR="00EF2C27" w:rsidRPr="00BC2BF5" w:rsidRDefault="00EF2C27" w:rsidP="00BC2BF5">
      <w:pPr>
        <w:pStyle w:val="a9"/>
        <w:numPr>
          <w:ilvl w:val="0"/>
          <w:numId w:val="50"/>
        </w:numPr>
        <w:spacing w:beforeLines="50" w:before="180" w:line="320" w:lineRule="exact"/>
        <w:ind w:leftChars="0" w:left="1414" w:hanging="336"/>
        <w:rPr>
          <w:rFonts w:ascii="標楷體" w:eastAsia="標楷體" w:hAnsi="標楷體"/>
        </w:rPr>
      </w:pPr>
      <w:r w:rsidRPr="00BC2BF5">
        <w:rPr>
          <w:rFonts w:ascii="標楷體" w:eastAsia="標楷體" w:hAnsi="標楷體" w:hint="eastAsia"/>
        </w:rPr>
        <w:t>如仍不能使患者換氣，應將患者的身體轉成側臥姿勢，在其背部兩肩</w:t>
      </w:r>
      <w:r w:rsidR="00466217" w:rsidRPr="00BC2BF5">
        <w:rPr>
          <w:rFonts w:ascii="標楷體" w:eastAsia="標楷體" w:hAnsi="標楷體" w:hint="eastAsia"/>
        </w:rPr>
        <w:t>胛</w:t>
      </w:r>
      <w:r w:rsidRPr="00BC2BF5">
        <w:rPr>
          <w:rFonts w:ascii="標楷體" w:eastAsia="標楷體" w:hAnsi="標楷體" w:hint="eastAsia"/>
        </w:rPr>
        <w:t>骨當中猛拍幾下，讓哽在喉嚨中的異物吐出。</w:t>
      </w:r>
    </w:p>
    <w:p w:rsidR="00613615" w:rsidRPr="00BC2BF5" w:rsidRDefault="00613615" w:rsidP="00BC2BF5">
      <w:pPr>
        <w:pStyle w:val="a9"/>
        <w:numPr>
          <w:ilvl w:val="0"/>
          <w:numId w:val="50"/>
        </w:numPr>
        <w:spacing w:beforeLines="50" w:before="180" w:line="320" w:lineRule="exact"/>
        <w:ind w:leftChars="0" w:left="1414" w:hanging="336"/>
        <w:rPr>
          <w:rFonts w:ascii="標楷體" w:eastAsia="標楷體" w:hAnsi="標楷體"/>
        </w:rPr>
      </w:pPr>
      <w:r w:rsidRPr="00BC2BF5">
        <w:rPr>
          <w:rFonts w:ascii="標楷體" w:eastAsia="標楷體" w:hAnsi="標楷體" w:hint="eastAsia"/>
        </w:rPr>
        <w:t>恢復進行</w:t>
      </w:r>
      <w:proofErr w:type="gramStart"/>
      <w:r w:rsidRPr="00BC2BF5">
        <w:rPr>
          <w:rFonts w:ascii="標楷體" w:eastAsia="標楷體" w:hAnsi="標楷體" w:hint="eastAsia"/>
        </w:rPr>
        <w:t>口對口人工呼吸</w:t>
      </w:r>
      <w:proofErr w:type="gramEnd"/>
      <w:r w:rsidRPr="00BC2BF5">
        <w:rPr>
          <w:rFonts w:ascii="標楷體" w:eastAsia="標楷體" w:hAnsi="標楷體" w:hint="eastAsia"/>
        </w:rPr>
        <w:t>，成人每五秒鐘吹氣</w:t>
      </w:r>
      <w:proofErr w:type="gramStart"/>
      <w:r w:rsidRPr="00BC2BF5">
        <w:rPr>
          <w:rFonts w:ascii="標楷體" w:eastAsia="標楷體" w:hAnsi="標楷體" w:hint="eastAsia"/>
        </w:rPr>
        <w:t>ㄧ</w:t>
      </w:r>
      <w:proofErr w:type="gramEnd"/>
      <w:r w:rsidRPr="00BC2BF5">
        <w:rPr>
          <w:rFonts w:ascii="標楷體" w:eastAsia="標楷體" w:hAnsi="標楷體" w:hint="eastAsia"/>
        </w:rPr>
        <w:t>次，而後反覆實施切忌中途停止，直至患者恢復自行呼吸或醫療人員接手為止。</w:t>
      </w:r>
    </w:p>
    <w:p w:rsidR="00613615" w:rsidRPr="00BC2BF5" w:rsidRDefault="00613615" w:rsidP="00BC2BF5">
      <w:pPr>
        <w:pStyle w:val="a9"/>
        <w:numPr>
          <w:ilvl w:val="0"/>
          <w:numId w:val="50"/>
        </w:numPr>
        <w:spacing w:beforeLines="50" w:before="180" w:line="320" w:lineRule="exact"/>
        <w:ind w:leftChars="0" w:left="1414" w:hanging="336"/>
        <w:rPr>
          <w:rFonts w:ascii="標楷體" w:eastAsia="標楷體" w:hAnsi="標楷體"/>
        </w:rPr>
      </w:pPr>
      <w:r w:rsidRPr="00BC2BF5">
        <w:rPr>
          <w:rFonts w:ascii="標楷體" w:eastAsia="標楷體" w:hAnsi="標楷體" w:hint="eastAsia"/>
        </w:rPr>
        <w:t>盡速邀請他人召請醫師或救護車。用毯子或上衣替</w:t>
      </w:r>
      <w:proofErr w:type="gramStart"/>
      <w:r w:rsidRPr="00BC2BF5">
        <w:rPr>
          <w:rFonts w:ascii="標楷體" w:eastAsia="標楷體" w:hAnsi="標楷體" w:hint="eastAsia"/>
        </w:rPr>
        <w:t>患者墊蓋保溫</w:t>
      </w:r>
      <w:proofErr w:type="gramEnd"/>
      <w:r w:rsidRPr="00BC2BF5">
        <w:rPr>
          <w:rFonts w:ascii="標楷體" w:eastAsia="標楷體" w:hAnsi="標楷體" w:hint="eastAsia"/>
        </w:rPr>
        <w:t>，患者甦醒後至少一小時不可起身。</w:t>
      </w:r>
    </w:p>
    <w:p w:rsidR="008533C7" w:rsidRPr="0068491C" w:rsidRDefault="008533C7" w:rsidP="00467295">
      <w:pPr>
        <w:spacing w:beforeLines="50" w:before="180" w:line="320" w:lineRule="exact"/>
        <w:rPr>
          <w:rFonts w:ascii="標楷體" w:eastAsia="標楷體" w:hAnsi="標楷體"/>
        </w:rPr>
      </w:pPr>
      <w:r w:rsidRPr="0068491C">
        <w:rPr>
          <w:rFonts w:ascii="標楷體" w:eastAsia="標楷體" w:hAnsi="標楷體" w:hint="eastAsia"/>
        </w:rPr>
        <w:t xml:space="preserve">   （二）</w:t>
      </w:r>
      <w:r w:rsidR="00613615" w:rsidRPr="0068491C">
        <w:rPr>
          <w:rFonts w:ascii="標楷體" w:eastAsia="標楷體" w:hAnsi="標楷體" w:hint="eastAsia"/>
        </w:rPr>
        <w:t>止血法：</w:t>
      </w:r>
    </w:p>
    <w:p w:rsidR="00613615" w:rsidRPr="0068491C" w:rsidRDefault="00613615" w:rsidP="00467295">
      <w:pPr>
        <w:numPr>
          <w:ilvl w:val="0"/>
          <w:numId w:val="13"/>
        </w:numPr>
        <w:spacing w:beforeLines="50" w:before="180" w:line="320" w:lineRule="exact"/>
        <w:rPr>
          <w:rFonts w:ascii="標楷體" w:eastAsia="標楷體" w:hAnsi="標楷體"/>
        </w:rPr>
      </w:pPr>
      <w:r w:rsidRPr="0068491C">
        <w:rPr>
          <w:rFonts w:ascii="標楷體" w:eastAsia="標楷體" w:hAnsi="標楷體" w:hint="eastAsia"/>
        </w:rPr>
        <w:t>毛細孔出血：用手或棉紗、繃帶直接壓蓋傷口以防止污物進入。</w:t>
      </w:r>
    </w:p>
    <w:p w:rsidR="00613615" w:rsidRPr="0068491C" w:rsidRDefault="00613615" w:rsidP="00467295">
      <w:pPr>
        <w:numPr>
          <w:ilvl w:val="0"/>
          <w:numId w:val="13"/>
        </w:numPr>
        <w:spacing w:beforeLines="50" w:before="180" w:line="320" w:lineRule="exact"/>
        <w:rPr>
          <w:rFonts w:ascii="標楷體" w:eastAsia="標楷體" w:hAnsi="標楷體"/>
        </w:rPr>
      </w:pPr>
      <w:r w:rsidRPr="0068491C">
        <w:rPr>
          <w:rFonts w:ascii="標楷體" w:eastAsia="標楷體" w:hAnsi="標楷體" w:hint="eastAsia"/>
        </w:rPr>
        <w:t>靜脈出血：用手直接</w:t>
      </w:r>
      <w:proofErr w:type="gramStart"/>
      <w:r w:rsidRPr="0068491C">
        <w:rPr>
          <w:rFonts w:ascii="標楷體" w:eastAsia="標楷體" w:hAnsi="標楷體" w:hint="eastAsia"/>
        </w:rPr>
        <w:t>壓按</w:t>
      </w:r>
      <w:r w:rsidR="001B2FB5" w:rsidRPr="0068491C">
        <w:rPr>
          <w:rFonts w:ascii="標楷體" w:eastAsia="標楷體" w:hAnsi="標楷體" w:hint="eastAsia"/>
        </w:rPr>
        <w:t>或</w:t>
      </w:r>
      <w:proofErr w:type="gramEnd"/>
      <w:r w:rsidR="001B2FB5" w:rsidRPr="0068491C">
        <w:rPr>
          <w:rFonts w:ascii="標楷體" w:eastAsia="標楷體" w:hAnsi="標楷體" w:hint="eastAsia"/>
        </w:rPr>
        <w:t>以棉紗、繃帶壓蓋傷口，如出血較多無法以直接壓迫控制時，則需施壓</w:t>
      </w:r>
      <w:proofErr w:type="gramStart"/>
      <w:r w:rsidR="001B2FB5" w:rsidRPr="0068491C">
        <w:rPr>
          <w:rFonts w:ascii="標楷體" w:eastAsia="標楷體" w:hAnsi="標楷體" w:hint="eastAsia"/>
        </w:rPr>
        <w:t>力於傷處</w:t>
      </w:r>
      <w:proofErr w:type="gramEnd"/>
      <w:r w:rsidR="001B2FB5" w:rsidRPr="0068491C">
        <w:rPr>
          <w:rFonts w:ascii="標楷體" w:eastAsia="標楷體" w:hAnsi="標楷體" w:hint="eastAsia"/>
        </w:rPr>
        <w:t>之</w:t>
      </w:r>
      <w:proofErr w:type="gramStart"/>
      <w:r w:rsidR="001B2FB5" w:rsidRPr="0068491C">
        <w:rPr>
          <w:rFonts w:ascii="標楷體" w:eastAsia="標楷體" w:hAnsi="標楷體" w:hint="eastAsia"/>
        </w:rPr>
        <w:t>遠心端</w:t>
      </w:r>
      <w:proofErr w:type="gramEnd"/>
      <w:r w:rsidR="001B2FB5" w:rsidRPr="0068491C">
        <w:rPr>
          <w:rFonts w:ascii="標楷體" w:eastAsia="標楷體" w:hAnsi="標楷體" w:hint="eastAsia"/>
        </w:rPr>
        <w:t>以止血。如仍無法止血時則使用動脈出血法止血，</w:t>
      </w:r>
      <w:proofErr w:type="gramStart"/>
      <w:r w:rsidR="001B2FB5" w:rsidRPr="0068491C">
        <w:rPr>
          <w:rFonts w:ascii="標楷體" w:eastAsia="標楷體" w:hAnsi="標楷體" w:hint="eastAsia"/>
        </w:rPr>
        <w:t>令傷者</w:t>
      </w:r>
      <w:proofErr w:type="gramEnd"/>
      <w:r w:rsidR="001B2FB5" w:rsidRPr="0068491C">
        <w:rPr>
          <w:rFonts w:ascii="標楷體" w:eastAsia="標楷體" w:hAnsi="標楷體" w:hint="eastAsia"/>
        </w:rPr>
        <w:t>躺臥，抬高出血部位，鬆綁緊身之衣物，注意飽暖以防休克。</w:t>
      </w:r>
    </w:p>
    <w:p w:rsidR="001B2FB5" w:rsidRPr="0068491C" w:rsidRDefault="001B2FB5" w:rsidP="00467295">
      <w:pPr>
        <w:numPr>
          <w:ilvl w:val="0"/>
          <w:numId w:val="13"/>
        </w:numPr>
        <w:spacing w:beforeLines="50" w:before="180" w:line="320" w:lineRule="exact"/>
        <w:rPr>
          <w:rFonts w:ascii="標楷體" w:eastAsia="標楷體" w:hAnsi="標楷體"/>
        </w:rPr>
      </w:pPr>
      <w:r w:rsidRPr="0068491C">
        <w:rPr>
          <w:rFonts w:ascii="標楷體" w:eastAsia="標楷體" w:hAnsi="標楷體" w:hint="eastAsia"/>
        </w:rPr>
        <w:t>動脈止血：</w:t>
      </w:r>
    </w:p>
    <w:p w:rsidR="001B2FB5" w:rsidRPr="0068491C" w:rsidRDefault="001B2FB5" w:rsidP="0060737C">
      <w:pPr>
        <w:spacing w:beforeLines="50" w:before="180" w:line="320" w:lineRule="exact"/>
        <w:ind w:left="2016" w:hangingChars="840" w:hanging="2016"/>
        <w:rPr>
          <w:rFonts w:ascii="標楷體" w:eastAsia="標楷體" w:hAnsi="標楷體"/>
        </w:rPr>
      </w:pPr>
      <w:r w:rsidRPr="0068491C">
        <w:rPr>
          <w:rFonts w:ascii="標楷體" w:eastAsia="標楷體" w:hAnsi="標楷體" w:hint="eastAsia"/>
        </w:rPr>
        <w:t xml:space="preserve">            （1）</w:t>
      </w:r>
      <w:proofErr w:type="gramStart"/>
      <w:r w:rsidRPr="0068491C">
        <w:rPr>
          <w:rFonts w:ascii="標楷體" w:eastAsia="標楷體" w:hAnsi="標楷體" w:hint="eastAsia"/>
        </w:rPr>
        <w:t>強屈傷肢法</w:t>
      </w:r>
      <w:proofErr w:type="gramEnd"/>
      <w:r w:rsidRPr="0068491C">
        <w:rPr>
          <w:rFonts w:ascii="標楷體" w:eastAsia="標楷體" w:hAnsi="標楷體" w:hint="eastAsia"/>
        </w:rPr>
        <w:t>：僅用於肘關節及膝關節以下部分肢體之小動脈</w:t>
      </w:r>
      <w:r w:rsidR="00F369A8" w:rsidRPr="0068491C">
        <w:rPr>
          <w:rFonts w:ascii="標楷體" w:eastAsia="標楷體" w:hAnsi="標楷體" w:hint="eastAsia"/>
        </w:rPr>
        <w:t>出血，其法以紗布</w:t>
      </w:r>
      <w:proofErr w:type="gramStart"/>
      <w:r w:rsidR="00F369A8" w:rsidRPr="0068491C">
        <w:rPr>
          <w:rFonts w:ascii="標楷體" w:eastAsia="標楷體" w:hAnsi="標楷體" w:hint="eastAsia"/>
        </w:rPr>
        <w:t>墊至於臂</w:t>
      </w:r>
      <w:proofErr w:type="gramEnd"/>
      <w:r w:rsidR="00F369A8" w:rsidRPr="0068491C">
        <w:rPr>
          <w:rFonts w:ascii="標楷體" w:eastAsia="標楷體" w:hAnsi="標楷體" w:hint="eastAsia"/>
        </w:rPr>
        <w:t>彎，</w:t>
      </w:r>
      <w:proofErr w:type="gramStart"/>
      <w:r w:rsidR="00F369A8" w:rsidRPr="0068491C">
        <w:rPr>
          <w:rFonts w:ascii="標楷體" w:eastAsia="標楷體" w:hAnsi="標楷體" w:hint="eastAsia"/>
        </w:rPr>
        <w:t>強屈其</w:t>
      </w:r>
      <w:proofErr w:type="gramEnd"/>
      <w:r w:rsidR="00F369A8" w:rsidRPr="0068491C">
        <w:rPr>
          <w:rFonts w:ascii="標楷體" w:eastAsia="標楷體" w:hAnsi="標楷體" w:hint="eastAsia"/>
        </w:rPr>
        <w:t>關節並以繃帶緊</w:t>
      </w:r>
      <w:proofErr w:type="gramStart"/>
      <w:r w:rsidR="00F369A8" w:rsidRPr="0068491C">
        <w:rPr>
          <w:rFonts w:ascii="標楷體" w:eastAsia="標楷體" w:hAnsi="標楷體" w:hint="eastAsia"/>
        </w:rPr>
        <w:t>膊</w:t>
      </w:r>
      <w:proofErr w:type="gramEnd"/>
      <w:r w:rsidR="00F369A8" w:rsidRPr="0068491C">
        <w:rPr>
          <w:rFonts w:ascii="標楷體" w:eastAsia="標楷體" w:hAnsi="標楷體" w:hint="eastAsia"/>
        </w:rPr>
        <w:t>之。</w:t>
      </w:r>
    </w:p>
    <w:p w:rsidR="00F369A8" w:rsidRPr="0068491C" w:rsidRDefault="00F369A8" w:rsidP="0060737C">
      <w:pPr>
        <w:spacing w:beforeLines="50" w:before="180" w:line="320" w:lineRule="exact"/>
        <w:ind w:left="2016" w:hangingChars="840" w:hanging="2016"/>
        <w:rPr>
          <w:rFonts w:ascii="標楷體" w:eastAsia="標楷體" w:hAnsi="標楷體"/>
        </w:rPr>
      </w:pPr>
      <w:r w:rsidRPr="0068491C">
        <w:rPr>
          <w:rFonts w:ascii="標楷體" w:eastAsia="標楷體" w:hAnsi="標楷體" w:hint="eastAsia"/>
        </w:rPr>
        <w:t xml:space="preserve">            （2）直接加壓法：以棉紗、</w:t>
      </w:r>
      <w:proofErr w:type="gramStart"/>
      <w:r w:rsidRPr="0068491C">
        <w:rPr>
          <w:rFonts w:ascii="標楷體" w:eastAsia="標楷體" w:hAnsi="標楷體" w:hint="eastAsia"/>
        </w:rPr>
        <w:t>繃帶覆壓傷</w:t>
      </w:r>
      <w:proofErr w:type="gramEnd"/>
      <w:r w:rsidRPr="0068491C">
        <w:rPr>
          <w:rFonts w:ascii="標楷體" w:eastAsia="標楷體" w:hAnsi="標楷體" w:hint="eastAsia"/>
        </w:rPr>
        <w:t>處以止血，此法僅用於小量出血，亦有以手指壓傷於傷口者但常無效，且亦感染</w:t>
      </w:r>
      <w:proofErr w:type="gramStart"/>
      <w:r w:rsidRPr="0068491C">
        <w:rPr>
          <w:rFonts w:ascii="標楷體" w:eastAsia="標楷體" w:hAnsi="標楷體" w:hint="eastAsia"/>
        </w:rPr>
        <w:t>細菌顧極少</w:t>
      </w:r>
      <w:proofErr w:type="gramEnd"/>
      <w:r w:rsidRPr="0068491C">
        <w:rPr>
          <w:rFonts w:ascii="標楷體" w:eastAsia="標楷體" w:hAnsi="標楷體" w:hint="eastAsia"/>
        </w:rPr>
        <w:t>使用。</w:t>
      </w:r>
    </w:p>
    <w:p w:rsidR="00822C86" w:rsidRPr="0068491C" w:rsidRDefault="00F369A8" w:rsidP="0060737C">
      <w:pPr>
        <w:spacing w:beforeLines="50" w:before="180" w:line="320" w:lineRule="exact"/>
        <w:ind w:left="2016" w:hangingChars="840" w:hanging="2016"/>
        <w:rPr>
          <w:rFonts w:ascii="標楷體" w:eastAsia="標楷體" w:hAnsi="標楷體"/>
        </w:rPr>
      </w:pPr>
      <w:r w:rsidRPr="0068491C">
        <w:rPr>
          <w:rFonts w:ascii="標楷體" w:eastAsia="標楷體" w:hAnsi="標楷體" w:hint="eastAsia"/>
        </w:rPr>
        <w:t xml:space="preserve">            （3）應用止血帶法：凡具有適當強度並可產生壓力以控制出血的任何物品皆可當作止血帶使用但不得過窄，至少需兩</w:t>
      </w:r>
      <w:proofErr w:type="gramStart"/>
      <w:r w:rsidRPr="0068491C">
        <w:rPr>
          <w:rFonts w:ascii="標楷體" w:eastAsia="標楷體" w:hAnsi="標楷體" w:hint="eastAsia"/>
        </w:rPr>
        <w:t>吋寬才可</w:t>
      </w:r>
      <w:proofErr w:type="gramEnd"/>
      <w:r w:rsidRPr="0068491C">
        <w:rPr>
          <w:rFonts w:ascii="標楷體" w:eastAsia="標楷體" w:hAnsi="標楷體" w:hint="eastAsia"/>
        </w:rPr>
        <w:t>將壓力均勻分布於較大之面積。另</w:t>
      </w:r>
      <w:r w:rsidR="006104CD" w:rsidRPr="0068491C">
        <w:rPr>
          <w:rFonts w:ascii="標楷體" w:eastAsia="標楷體" w:hAnsi="標楷體" w:hint="eastAsia"/>
        </w:rPr>
        <w:t>在血管上方墊</w:t>
      </w:r>
      <w:proofErr w:type="gramStart"/>
      <w:r w:rsidR="006104CD" w:rsidRPr="0068491C">
        <w:rPr>
          <w:rFonts w:ascii="標楷體" w:eastAsia="標楷體" w:hAnsi="標楷體" w:hint="eastAsia"/>
        </w:rPr>
        <w:t>ㄧ</w:t>
      </w:r>
      <w:proofErr w:type="gramEnd"/>
      <w:r w:rsidR="006104CD" w:rsidRPr="0068491C">
        <w:rPr>
          <w:rFonts w:ascii="標楷體" w:eastAsia="標楷體" w:hAnsi="標楷體" w:hint="eastAsia"/>
        </w:rPr>
        <w:t>片</w:t>
      </w:r>
      <w:r w:rsidRPr="0068491C">
        <w:rPr>
          <w:rFonts w:ascii="標楷體" w:eastAsia="標楷體" w:hAnsi="標楷體" w:hint="eastAsia"/>
        </w:rPr>
        <w:t>平滑堅硬用布包裹</w:t>
      </w:r>
      <w:r w:rsidR="006104CD" w:rsidRPr="0068491C">
        <w:rPr>
          <w:rFonts w:ascii="標楷體" w:eastAsia="標楷體" w:hAnsi="標楷體" w:hint="eastAsia"/>
        </w:rPr>
        <w:t>之物體以使壓力集中。</w:t>
      </w:r>
    </w:p>
    <w:p w:rsidR="00F369A8" w:rsidRPr="0068491C" w:rsidRDefault="00822C86" w:rsidP="0060737C">
      <w:pPr>
        <w:tabs>
          <w:tab w:val="left" w:pos="426"/>
          <w:tab w:val="left" w:pos="993"/>
        </w:tabs>
        <w:spacing w:beforeLines="50" w:before="180" w:line="320" w:lineRule="exact"/>
        <w:ind w:left="2016" w:hangingChars="840" w:hanging="2016"/>
        <w:rPr>
          <w:rFonts w:ascii="標楷體" w:eastAsia="標楷體" w:hAnsi="標楷體"/>
        </w:rPr>
      </w:pPr>
      <w:r w:rsidRPr="0068491C">
        <w:rPr>
          <w:rFonts w:ascii="標楷體" w:eastAsia="標楷體" w:hAnsi="標楷體" w:hint="eastAsia"/>
        </w:rPr>
        <w:t xml:space="preserve">            （4）</w:t>
      </w:r>
      <w:r w:rsidRPr="00C76683">
        <w:rPr>
          <w:rFonts w:ascii="標楷體" w:eastAsia="標楷體" w:hAnsi="標楷體" w:hint="eastAsia"/>
          <w:spacing w:val="-4"/>
        </w:rPr>
        <w:t>指壓法：以手指施壓力於動脈以控制出血。身體各部位有甚多固定處所有動脈</w:t>
      </w:r>
      <w:proofErr w:type="gramStart"/>
      <w:r w:rsidRPr="00C76683">
        <w:rPr>
          <w:rFonts w:ascii="標楷體" w:eastAsia="標楷體" w:hAnsi="標楷體" w:hint="eastAsia"/>
          <w:spacing w:val="-4"/>
        </w:rPr>
        <w:t>經過骨外而</w:t>
      </w:r>
      <w:proofErr w:type="gramEnd"/>
      <w:r w:rsidRPr="00C76683">
        <w:rPr>
          <w:rFonts w:ascii="標楷體" w:eastAsia="標楷體" w:hAnsi="標楷體" w:hint="eastAsia"/>
          <w:spacing w:val="-4"/>
        </w:rPr>
        <w:t>接近表皮可以用手指緊壓動脈於骨節上以截斷血液之流通。</w:t>
      </w:r>
    </w:p>
    <w:p w:rsidR="00C20207" w:rsidRPr="0068491C" w:rsidRDefault="008533C7" w:rsidP="00467295">
      <w:pPr>
        <w:spacing w:beforeLines="50" w:before="180" w:line="320" w:lineRule="exact"/>
        <w:rPr>
          <w:rFonts w:ascii="標楷體" w:eastAsia="標楷體" w:hAnsi="標楷體"/>
        </w:rPr>
      </w:pPr>
      <w:r w:rsidRPr="0068491C">
        <w:rPr>
          <w:rFonts w:ascii="標楷體" w:eastAsia="標楷體" w:hAnsi="標楷體" w:hint="eastAsia"/>
        </w:rPr>
        <w:t xml:space="preserve">   （三）</w:t>
      </w:r>
      <w:r w:rsidR="003709FA" w:rsidRPr="0068491C">
        <w:rPr>
          <w:rFonts w:ascii="標楷體" w:eastAsia="標楷體" w:hAnsi="標楷體" w:hint="eastAsia"/>
        </w:rPr>
        <w:t>灼傷之急救處理：</w:t>
      </w:r>
    </w:p>
    <w:p w:rsidR="003709FA" w:rsidRPr="0068491C" w:rsidRDefault="003709FA" w:rsidP="00467295">
      <w:pPr>
        <w:numPr>
          <w:ilvl w:val="0"/>
          <w:numId w:val="14"/>
        </w:numPr>
        <w:spacing w:beforeLines="50" w:before="180" w:line="320" w:lineRule="exact"/>
        <w:rPr>
          <w:rFonts w:ascii="標楷體" w:eastAsia="標楷體" w:hAnsi="標楷體"/>
        </w:rPr>
      </w:pPr>
      <w:r w:rsidRPr="0068491C">
        <w:rPr>
          <w:rFonts w:ascii="標楷體" w:eastAsia="標楷體" w:hAnsi="標楷體" w:hint="eastAsia"/>
        </w:rPr>
        <w:t>有休克症狀者應先處理休克。</w:t>
      </w:r>
    </w:p>
    <w:p w:rsidR="003709FA" w:rsidRPr="0068491C" w:rsidRDefault="003709FA" w:rsidP="00467295">
      <w:pPr>
        <w:numPr>
          <w:ilvl w:val="0"/>
          <w:numId w:val="14"/>
        </w:numPr>
        <w:spacing w:beforeLines="50" w:before="180" w:line="320" w:lineRule="exact"/>
        <w:rPr>
          <w:rFonts w:ascii="標楷體" w:eastAsia="標楷體" w:hAnsi="標楷體"/>
        </w:rPr>
      </w:pPr>
      <w:r w:rsidRPr="0068491C">
        <w:rPr>
          <w:rFonts w:ascii="標楷體" w:eastAsia="標楷體" w:hAnsi="標楷體" w:hint="eastAsia"/>
        </w:rPr>
        <w:t>切勿用任何</w:t>
      </w:r>
      <w:proofErr w:type="gramStart"/>
      <w:r w:rsidRPr="0068491C">
        <w:rPr>
          <w:rFonts w:ascii="標楷體" w:eastAsia="標楷體" w:hAnsi="標楷體" w:hint="eastAsia"/>
        </w:rPr>
        <w:t>不</w:t>
      </w:r>
      <w:proofErr w:type="gramEnd"/>
      <w:r w:rsidRPr="0068491C">
        <w:rPr>
          <w:rFonts w:ascii="標楷體" w:eastAsia="標楷體" w:hAnsi="標楷體" w:hint="eastAsia"/>
        </w:rPr>
        <w:t>潔之物刺破水泡。</w:t>
      </w:r>
    </w:p>
    <w:p w:rsidR="003709FA" w:rsidRPr="0068491C" w:rsidRDefault="003709FA" w:rsidP="00467295">
      <w:pPr>
        <w:numPr>
          <w:ilvl w:val="0"/>
          <w:numId w:val="14"/>
        </w:numPr>
        <w:spacing w:beforeLines="50" w:before="180" w:line="320" w:lineRule="exact"/>
        <w:rPr>
          <w:rFonts w:ascii="標楷體" w:eastAsia="標楷體" w:hAnsi="標楷體"/>
        </w:rPr>
      </w:pPr>
      <w:r w:rsidRPr="0068491C">
        <w:rPr>
          <w:rFonts w:ascii="標楷體" w:eastAsia="標楷體" w:hAnsi="標楷體" w:hint="eastAsia"/>
        </w:rPr>
        <w:t>勿於商處任意塗抹油膏、油</w:t>
      </w:r>
      <w:r w:rsidR="00383840" w:rsidRPr="0068491C">
        <w:rPr>
          <w:rFonts w:ascii="標楷體" w:eastAsia="標楷體" w:hAnsi="標楷體" w:hint="eastAsia"/>
        </w:rPr>
        <w:t>脂或其他藥物。</w:t>
      </w:r>
    </w:p>
    <w:p w:rsidR="00383840" w:rsidRPr="0068491C" w:rsidRDefault="00383840" w:rsidP="00467295">
      <w:pPr>
        <w:numPr>
          <w:ilvl w:val="0"/>
          <w:numId w:val="14"/>
        </w:numPr>
        <w:spacing w:beforeLines="50" w:before="180" w:line="320" w:lineRule="exact"/>
        <w:rPr>
          <w:rFonts w:ascii="標楷體" w:eastAsia="標楷體" w:hAnsi="標楷體"/>
        </w:rPr>
      </w:pPr>
      <w:r w:rsidRPr="0068491C">
        <w:rPr>
          <w:rFonts w:ascii="標楷體" w:eastAsia="標楷體" w:hAnsi="標楷體" w:hint="eastAsia"/>
        </w:rPr>
        <w:t>受傷情形不論</w:t>
      </w:r>
      <w:proofErr w:type="gramStart"/>
      <w:r w:rsidRPr="0068491C">
        <w:rPr>
          <w:rFonts w:ascii="標楷體" w:eastAsia="標楷體" w:hAnsi="標楷體" w:hint="eastAsia"/>
        </w:rPr>
        <w:t>輕重均應請</w:t>
      </w:r>
      <w:proofErr w:type="gramEnd"/>
      <w:r w:rsidRPr="0068491C">
        <w:rPr>
          <w:rFonts w:ascii="標楷體" w:eastAsia="標楷體" w:hAnsi="標楷體" w:hint="eastAsia"/>
        </w:rPr>
        <w:t>醫生治療。</w:t>
      </w:r>
    </w:p>
    <w:p w:rsidR="00C20207" w:rsidRPr="0068491C" w:rsidRDefault="008533C7" w:rsidP="00467295">
      <w:pPr>
        <w:spacing w:beforeLines="50" w:before="180" w:line="320" w:lineRule="exact"/>
        <w:rPr>
          <w:rFonts w:ascii="標楷體" w:eastAsia="標楷體" w:hAnsi="標楷體"/>
        </w:rPr>
      </w:pPr>
      <w:r w:rsidRPr="0068491C">
        <w:rPr>
          <w:rFonts w:ascii="標楷體" w:eastAsia="標楷體" w:hAnsi="標楷體" w:hint="eastAsia"/>
        </w:rPr>
        <w:t xml:space="preserve">   （四）</w:t>
      </w:r>
      <w:r w:rsidR="00383840" w:rsidRPr="0068491C">
        <w:rPr>
          <w:rFonts w:ascii="標楷體" w:eastAsia="標楷體" w:hAnsi="標楷體" w:hint="eastAsia"/>
        </w:rPr>
        <w:t>休克（昏厥）之急救處理：</w:t>
      </w:r>
    </w:p>
    <w:p w:rsidR="00383840" w:rsidRPr="0068491C" w:rsidRDefault="00383840" w:rsidP="00467295">
      <w:pPr>
        <w:numPr>
          <w:ilvl w:val="0"/>
          <w:numId w:val="15"/>
        </w:numPr>
        <w:spacing w:beforeLines="50" w:before="180" w:line="320" w:lineRule="exact"/>
        <w:rPr>
          <w:rFonts w:ascii="標楷體" w:eastAsia="標楷體" w:hAnsi="標楷體"/>
        </w:rPr>
      </w:pPr>
      <w:r w:rsidRPr="0068491C">
        <w:rPr>
          <w:rFonts w:ascii="標楷體" w:eastAsia="標楷體" w:hAnsi="標楷體" w:hint="eastAsia"/>
        </w:rPr>
        <w:lastRenderedPageBreak/>
        <w:t>設法止血。</w:t>
      </w:r>
    </w:p>
    <w:p w:rsidR="00383840" w:rsidRPr="0068491C" w:rsidRDefault="00383840" w:rsidP="00467295">
      <w:pPr>
        <w:numPr>
          <w:ilvl w:val="0"/>
          <w:numId w:val="15"/>
        </w:numPr>
        <w:spacing w:beforeLines="50" w:before="180" w:line="320" w:lineRule="exact"/>
        <w:rPr>
          <w:rFonts w:ascii="標楷體" w:eastAsia="標楷體" w:hAnsi="標楷體"/>
        </w:rPr>
      </w:pPr>
      <w:r w:rsidRPr="0068491C">
        <w:rPr>
          <w:rFonts w:ascii="標楷體" w:eastAsia="標楷體" w:hAnsi="標楷體" w:hint="eastAsia"/>
        </w:rPr>
        <w:t>使患者仰臥於適當位置，將臉色蒼白者頭部放低，潮紅者之</w:t>
      </w:r>
      <w:proofErr w:type="gramStart"/>
      <w:r w:rsidRPr="0068491C">
        <w:rPr>
          <w:rFonts w:ascii="標楷體" w:eastAsia="標楷體" w:hAnsi="標楷體" w:hint="eastAsia"/>
        </w:rPr>
        <w:t>頭部應墊高</w:t>
      </w:r>
      <w:proofErr w:type="gramEnd"/>
      <w:r w:rsidRPr="0068491C">
        <w:rPr>
          <w:rFonts w:ascii="標楷體" w:eastAsia="標楷體" w:hAnsi="標楷體" w:hint="eastAsia"/>
        </w:rPr>
        <w:t>。</w:t>
      </w:r>
    </w:p>
    <w:p w:rsidR="00383840" w:rsidRPr="0068491C" w:rsidRDefault="00383840" w:rsidP="00467295">
      <w:pPr>
        <w:numPr>
          <w:ilvl w:val="0"/>
          <w:numId w:val="15"/>
        </w:numPr>
        <w:spacing w:beforeLines="50" w:before="180" w:line="320" w:lineRule="exact"/>
        <w:rPr>
          <w:rFonts w:ascii="標楷體" w:eastAsia="標楷體" w:hAnsi="標楷體"/>
        </w:rPr>
      </w:pPr>
      <w:r w:rsidRPr="0068491C">
        <w:rPr>
          <w:rFonts w:ascii="標楷體" w:eastAsia="標楷體" w:hAnsi="標楷體" w:hint="eastAsia"/>
        </w:rPr>
        <w:t>解除頸部及胸部</w:t>
      </w:r>
      <w:proofErr w:type="gramStart"/>
      <w:r w:rsidRPr="0068491C">
        <w:rPr>
          <w:rFonts w:ascii="標楷體" w:eastAsia="標楷體" w:hAnsi="標楷體" w:hint="eastAsia"/>
        </w:rPr>
        <w:t>ㄧ</w:t>
      </w:r>
      <w:proofErr w:type="gramEnd"/>
      <w:r w:rsidRPr="0068491C">
        <w:rPr>
          <w:rFonts w:ascii="標楷體" w:eastAsia="標楷體" w:hAnsi="標楷體" w:hint="eastAsia"/>
        </w:rPr>
        <w:t>切緊著之衣物。</w:t>
      </w:r>
    </w:p>
    <w:p w:rsidR="00383840" w:rsidRPr="0068491C" w:rsidRDefault="00383840" w:rsidP="00467295">
      <w:pPr>
        <w:numPr>
          <w:ilvl w:val="0"/>
          <w:numId w:val="15"/>
        </w:numPr>
        <w:spacing w:beforeLines="50" w:before="180" w:line="320" w:lineRule="exact"/>
        <w:rPr>
          <w:rFonts w:ascii="標楷體" w:eastAsia="標楷體" w:hAnsi="標楷體"/>
        </w:rPr>
      </w:pPr>
      <w:r w:rsidRPr="0068491C">
        <w:rPr>
          <w:rFonts w:ascii="標楷體" w:eastAsia="標楷體" w:hAnsi="標楷體" w:hint="eastAsia"/>
        </w:rPr>
        <w:t>在症狀未消除前或繼續惡化時且勿移動患者。</w:t>
      </w:r>
    </w:p>
    <w:p w:rsidR="00383840" w:rsidRPr="0068491C" w:rsidRDefault="00383840" w:rsidP="00467295">
      <w:pPr>
        <w:numPr>
          <w:ilvl w:val="0"/>
          <w:numId w:val="15"/>
        </w:numPr>
        <w:spacing w:beforeLines="50" w:before="180" w:line="320" w:lineRule="exact"/>
        <w:rPr>
          <w:rFonts w:ascii="標楷體" w:eastAsia="標楷體" w:hAnsi="標楷體"/>
        </w:rPr>
      </w:pPr>
      <w:r w:rsidRPr="0068491C">
        <w:rPr>
          <w:rFonts w:ascii="標楷體" w:eastAsia="標楷體" w:hAnsi="標楷體" w:hint="eastAsia"/>
        </w:rPr>
        <w:t>使患者安靜並覆蓋毛毯保持其體溫。</w:t>
      </w:r>
    </w:p>
    <w:p w:rsidR="00383840" w:rsidRPr="0068491C" w:rsidRDefault="00383840" w:rsidP="00467295">
      <w:pPr>
        <w:numPr>
          <w:ilvl w:val="0"/>
          <w:numId w:val="15"/>
        </w:numPr>
        <w:spacing w:beforeLines="50" w:before="180" w:line="320" w:lineRule="exact"/>
        <w:rPr>
          <w:rFonts w:ascii="標楷體" w:eastAsia="標楷體" w:hAnsi="標楷體"/>
        </w:rPr>
      </w:pPr>
      <w:r w:rsidRPr="0068491C">
        <w:rPr>
          <w:rFonts w:ascii="標楷體" w:eastAsia="標楷體" w:hAnsi="標楷體" w:hint="eastAsia"/>
        </w:rPr>
        <w:t>胸部之開放性傷口應盡速封閉。</w:t>
      </w:r>
    </w:p>
    <w:p w:rsidR="00383840" w:rsidRPr="0068491C" w:rsidRDefault="00383840" w:rsidP="00467295">
      <w:pPr>
        <w:numPr>
          <w:ilvl w:val="0"/>
          <w:numId w:val="15"/>
        </w:numPr>
        <w:spacing w:beforeLines="50" w:before="180" w:line="320" w:lineRule="exact"/>
        <w:rPr>
          <w:rFonts w:ascii="標楷體" w:eastAsia="標楷體" w:hAnsi="標楷體"/>
        </w:rPr>
      </w:pPr>
      <w:r w:rsidRPr="0068491C">
        <w:rPr>
          <w:rFonts w:ascii="標楷體" w:eastAsia="標楷體" w:hAnsi="標楷體" w:hint="eastAsia"/>
        </w:rPr>
        <w:t>急救請醫生到現場施救。</w:t>
      </w:r>
    </w:p>
    <w:p w:rsidR="00C20207" w:rsidRPr="0068491C" w:rsidRDefault="008533C7" w:rsidP="00467295">
      <w:pPr>
        <w:spacing w:beforeLines="50" w:before="180" w:line="320" w:lineRule="exact"/>
        <w:rPr>
          <w:rFonts w:ascii="標楷體" w:eastAsia="標楷體" w:hAnsi="標楷體"/>
        </w:rPr>
      </w:pPr>
      <w:r w:rsidRPr="0068491C">
        <w:rPr>
          <w:rFonts w:ascii="標楷體" w:eastAsia="標楷體" w:hAnsi="標楷體" w:hint="eastAsia"/>
        </w:rPr>
        <w:t xml:space="preserve">   （五）</w:t>
      </w:r>
      <w:r w:rsidR="00383840" w:rsidRPr="0068491C">
        <w:rPr>
          <w:rFonts w:ascii="標楷體" w:eastAsia="標楷體" w:hAnsi="標楷體" w:hint="eastAsia"/>
        </w:rPr>
        <w:t>觸電之急救處理：</w:t>
      </w:r>
    </w:p>
    <w:p w:rsidR="00383840" w:rsidRPr="00C76683" w:rsidRDefault="00383840" w:rsidP="00467295">
      <w:pPr>
        <w:numPr>
          <w:ilvl w:val="0"/>
          <w:numId w:val="16"/>
        </w:numPr>
        <w:spacing w:beforeLines="50" w:before="180" w:line="320" w:lineRule="exact"/>
        <w:rPr>
          <w:rFonts w:ascii="標楷體" w:eastAsia="標楷體" w:hAnsi="標楷體"/>
          <w:spacing w:val="-4"/>
        </w:rPr>
      </w:pPr>
      <w:r w:rsidRPr="00C76683">
        <w:rPr>
          <w:rFonts w:ascii="標楷體" w:eastAsia="標楷體" w:hAnsi="標楷體" w:hint="eastAsia"/>
          <w:spacing w:val="-4"/>
        </w:rPr>
        <w:t>首先應切斷電源，在未確認電源切斷之前絕不可</w:t>
      </w:r>
      <w:proofErr w:type="gramStart"/>
      <w:r w:rsidRPr="00C76683">
        <w:rPr>
          <w:rFonts w:ascii="標楷體" w:eastAsia="標楷體" w:hAnsi="標楷體" w:hint="eastAsia"/>
          <w:spacing w:val="-4"/>
        </w:rPr>
        <w:t>赤手處</w:t>
      </w:r>
      <w:proofErr w:type="gramEnd"/>
      <w:r w:rsidRPr="00C76683">
        <w:rPr>
          <w:rFonts w:ascii="標楷體" w:eastAsia="標楷體" w:hAnsi="標楷體" w:hint="eastAsia"/>
          <w:spacing w:val="-4"/>
        </w:rPr>
        <w:t>拉傷者，以防</w:t>
      </w:r>
      <w:proofErr w:type="gramStart"/>
      <w:r w:rsidRPr="00C76683">
        <w:rPr>
          <w:rFonts w:ascii="標楷體" w:eastAsia="標楷體" w:hAnsi="標楷體" w:hint="eastAsia"/>
          <w:spacing w:val="-4"/>
        </w:rPr>
        <w:t>自身感電</w:t>
      </w:r>
      <w:proofErr w:type="gramEnd"/>
      <w:r w:rsidRPr="00C76683">
        <w:rPr>
          <w:rFonts w:ascii="標楷體" w:eastAsia="標楷體" w:hAnsi="標楷體" w:hint="eastAsia"/>
          <w:spacing w:val="-4"/>
        </w:rPr>
        <w:t>。</w:t>
      </w:r>
    </w:p>
    <w:p w:rsidR="00383840" w:rsidRPr="0068491C" w:rsidRDefault="00383840" w:rsidP="00467295">
      <w:pPr>
        <w:numPr>
          <w:ilvl w:val="0"/>
          <w:numId w:val="16"/>
        </w:numPr>
        <w:spacing w:beforeLines="50" w:before="180" w:line="320" w:lineRule="exact"/>
        <w:rPr>
          <w:rFonts w:ascii="標楷體" w:eastAsia="標楷體" w:hAnsi="標楷體"/>
        </w:rPr>
      </w:pPr>
      <w:r w:rsidRPr="0068491C">
        <w:rPr>
          <w:rFonts w:ascii="標楷體" w:eastAsia="標楷體" w:hAnsi="標楷體" w:hint="eastAsia"/>
        </w:rPr>
        <w:t>注意傷者之呼吸，如呼吸停止</w:t>
      </w:r>
      <w:proofErr w:type="gramStart"/>
      <w:r w:rsidRPr="0068491C">
        <w:rPr>
          <w:rFonts w:ascii="標楷體" w:eastAsia="標楷體" w:hAnsi="標楷體" w:hint="eastAsia"/>
        </w:rPr>
        <w:t>應速行人工呼吸</w:t>
      </w:r>
      <w:proofErr w:type="gramEnd"/>
      <w:r w:rsidRPr="0068491C">
        <w:rPr>
          <w:rFonts w:ascii="標楷體" w:eastAsia="標楷體" w:hAnsi="標楷體" w:hint="eastAsia"/>
        </w:rPr>
        <w:t>。</w:t>
      </w:r>
    </w:p>
    <w:p w:rsidR="00383840" w:rsidRPr="0068491C" w:rsidRDefault="00383840" w:rsidP="00467295">
      <w:pPr>
        <w:numPr>
          <w:ilvl w:val="0"/>
          <w:numId w:val="16"/>
        </w:numPr>
        <w:spacing w:beforeLines="50" w:before="180" w:line="320" w:lineRule="exact"/>
        <w:rPr>
          <w:rFonts w:ascii="標楷體" w:eastAsia="標楷體" w:hAnsi="標楷體"/>
        </w:rPr>
      </w:pPr>
      <w:r w:rsidRPr="0068491C">
        <w:rPr>
          <w:rFonts w:ascii="標楷體" w:eastAsia="標楷體" w:hAnsi="標楷體" w:hint="eastAsia"/>
        </w:rPr>
        <w:t>寬解傷者衣物及</w:t>
      </w:r>
      <w:proofErr w:type="gramStart"/>
      <w:r w:rsidRPr="0068491C">
        <w:rPr>
          <w:rFonts w:ascii="標楷體" w:eastAsia="標楷體" w:hAnsi="標楷體" w:hint="eastAsia"/>
        </w:rPr>
        <w:t>ㄧ</w:t>
      </w:r>
      <w:proofErr w:type="gramEnd"/>
      <w:r w:rsidRPr="0068491C">
        <w:rPr>
          <w:rFonts w:ascii="標楷體" w:eastAsia="標楷體" w:hAnsi="標楷體" w:hint="eastAsia"/>
        </w:rPr>
        <w:t>切束縛，並以毛刷或乾毛巾</w:t>
      </w:r>
      <w:r w:rsidR="00CB5DC3" w:rsidRPr="0068491C">
        <w:rPr>
          <w:rFonts w:ascii="標楷體" w:eastAsia="標楷體" w:hAnsi="標楷體" w:hint="eastAsia"/>
        </w:rPr>
        <w:t>摩擦全身使毛孔恢復其功能。</w:t>
      </w:r>
    </w:p>
    <w:p w:rsidR="00CB5DC3" w:rsidRPr="0068491C" w:rsidRDefault="00CB5DC3" w:rsidP="00467295">
      <w:pPr>
        <w:numPr>
          <w:ilvl w:val="0"/>
          <w:numId w:val="16"/>
        </w:numPr>
        <w:spacing w:beforeLines="50" w:before="180" w:line="320" w:lineRule="exact"/>
        <w:rPr>
          <w:rFonts w:ascii="標楷體" w:eastAsia="標楷體" w:hAnsi="標楷體"/>
        </w:rPr>
      </w:pPr>
      <w:proofErr w:type="gramStart"/>
      <w:r w:rsidRPr="0068491C">
        <w:rPr>
          <w:rFonts w:ascii="標楷體" w:eastAsia="標楷體" w:hAnsi="標楷體" w:hint="eastAsia"/>
        </w:rPr>
        <w:t>移置傷者</w:t>
      </w:r>
      <w:proofErr w:type="gramEnd"/>
      <w:r w:rsidRPr="0068491C">
        <w:rPr>
          <w:rFonts w:ascii="標楷體" w:eastAsia="標楷體" w:hAnsi="標楷體" w:hint="eastAsia"/>
        </w:rPr>
        <w:t>於陰涼地區，</w:t>
      </w:r>
      <w:proofErr w:type="gramStart"/>
      <w:r w:rsidRPr="0068491C">
        <w:rPr>
          <w:rFonts w:ascii="標楷體" w:eastAsia="標楷體" w:hAnsi="標楷體" w:hint="eastAsia"/>
        </w:rPr>
        <w:t>如傷者</w:t>
      </w:r>
      <w:proofErr w:type="gramEnd"/>
      <w:r w:rsidRPr="0068491C">
        <w:rPr>
          <w:rFonts w:ascii="標楷體" w:eastAsia="標楷體" w:hAnsi="標楷體" w:hint="eastAsia"/>
        </w:rPr>
        <w:t>未失知覺時可給予少量茶、咖啡等興奮劑。</w:t>
      </w:r>
    </w:p>
    <w:p w:rsidR="0068753D" w:rsidRPr="0068491C" w:rsidRDefault="0068753D" w:rsidP="008E5B3B">
      <w:pPr>
        <w:pStyle w:val="1"/>
        <w:spacing w:before="0" w:after="0"/>
        <w:ind w:left="1276"/>
        <w:rPr>
          <w:rFonts w:ascii="標楷體" w:eastAsia="標楷體" w:hAnsi="標楷體"/>
          <w:sz w:val="24"/>
          <w:szCs w:val="24"/>
        </w:rPr>
      </w:pPr>
      <w:r w:rsidRPr="0068491C">
        <w:rPr>
          <w:rFonts w:ascii="標楷體" w:eastAsia="標楷體" w:hAnsi="標楷體" w:hint="eastAsia"/>
          <w:sz w:val="24"/>
          <w:szCs w:val="24"/>
        </w:rPr>
        <w:t xml:space="preserve">    </w:t>
      </w:r>
      <w:bookmarkStart w:id="5" w:name="_Toc66691578"/>
      <w:r w:rsidRPr="0068491C">
        <w:rPr>
          <w:rFonts w:ascii="標楷體" w:eastAsia="標楷體" w:hAnsi="標楷體" w:hint="eastAsia"/>
          <w:sz w:val="24"/>
          <w:szCs w:val="24"/>
        </w:rPr>
        <w:t>事故通報與報告</w:t>
      </w:r>
      <w:bookmarkEnd w:id="5"/>
    </w:p>
    <w:p w:rsidR="0068753D" w:rsidRPr="0068491C" w:rsidRDefault="00B955AC" w:rsidP="00467295">
      <w:pPr>
        <w:numPr>
          <w:ilvl w:val="1"/>
          <w:numId w:val="16"/>
        </w:numPr>
        <w:tabs>
          <w:tab w:val="clear" w:pos="2040"/>
          <w:tab w:val="num" w:pos="540"/>
        </w:tabs>
        <w:spacing w:beforeLines="50" w:before="180" w:line="320" w:lineRule="exact"/>
        <w:ind w:left="539" w:hanging="539"/>
        <w:rPr>
          <w:rFonts w:ascii="標楷體" w:eastAsia="標楷體" w:hAnsi="標楷體"/>
        </w:rPr>
      </w:pPr>
      <w:r w:rsidRPr="0068491C">
        <w:rPr>
          <w:rFonts w:ascii="標楷體" w:eastAsia="標楷體" w:hAnsi="標楷體" w:hint="eastAsia"/>
        </w:rPr>
        <w:t>試（實）驗室及實習或試驗工場作業人員隨時把不安全的情形報告管理人員處理。</w:t>
      </w:r>
    </w:p>
    <w:p w:rsidR="00B955AC" w:rsidRPr="0068491C" w:rsidRDefault="00B955AC" w:rsidP="00467295">
      <w:pPr>
        <w:numPr>
          <w:ilvl w:val="1"/>
          <w:numId w:val="16"/>
        </w:numPr>
        <w:tabs>
          <w:tab w:val="clear" w:pos="2040"/>
          <w:tab w:val="num" w:pos="540"/>
        </w:tabs>
        <w:spacing w:beforeLines="50" w:before="180" w:line="320" w:lineRule="exact"/>
        <w:ind w:left="539" w:hanging="539"/>
        <w:rPr>
          <w:rFonts w:ascii="標楷體" w:eastAsia="標楷體" w:hAnsi="標楷體"/>
        </w:rPr>
      </w:pPr>
      <w:r w:rsidRPr="0068491C">
        <w:rPr>
          <w:rFonts w:ascii="標楷體" w:eastAsia="標楷體" w:hAnsi="標楷體" w:hint="eastAsia"/>
        </w:rPr>
        <w:t>遇有意外發生不論人員有無受傷，</w:t>
      </w:r>
      <w:proofErr w:type="gramStart"/>
      <w:r w:rsidRPr="0068491C">
        <w:rPr>
          <w:rFonts w:ascii="標楷體" w:eastAsia="標楷體" w:hAnsi="標楷體" w:hint="eastAsia"/>
        </w:rPr>
        <w:t>均應立即</w:t>
      </w:r>
      <w:proofErr w:type="gramEnd"/>
      <w:r w:rsidRPr="0068491C">
        <w:rPr>
          <w:rFonts w:ascii="標楷體" w:eastAsia="標楷體" w:hAnsi="標楷體" w:hint="eastAsia"/>
        </w:rPr>
        <w:t>報告管理人員</w:t>
      </w:r>
      <w:r w:rsidR="00DE08EA" w:rsidRPr="0068491C">
        <w:rPr>
          <w:rFonts w:ascii="標楷體" w:eastAsia="標楷體" w:hAnsi="標楷體" w:hint="eastAsia"/>
        </w:rPr>
        <w:t>受傷應立即施予急救。</w:t>
      </w:r>
    </w:p>
    <w:p w:rsidR="00DE08EA" w:rsidRPr="0068491C" w:rsidRDefault="00DE08EA" w:rsidP="00467295">
      <w:pPr>
        <w:numPr>
          <w:ilvl w:val="1"/>
          <w:numId w:val="16"/>
        </w:numPr>
        <w:tabs>
          <w:tab w:val="clear" w:pos="2040"/>
          <w:tab w:val="num" w:pos="540"/>
        </w:tabs>
        <w:spacing w:beforeLines="50" w:before="180" w:line="320" w:lineRule="exact"/>
        <w:ind w:left="539" w:hanging="539"/>
        <w:rPr>
          <w:rFonts w:ascii="標楷體" w:eastAsia="標楷體" w:hAnsi="標楷體"/>
        </w:rPr>
      </w:pPr>
      <w:r w:rsidRPr="0068491C">
        <w:rPr>
          <w:rFonts w:ascii="標楷體" w:eastAsia="標楷體" w:hAnsi="標楷體" w:hint="eastAsia"/>
        </w:rPr>
        <w:t>管理人員對經營之工作，如發生意外災害，除應督導緊急處理外並協助</w:t>
      </w:r>
      <w:r w:rsidR="0060737C">
        <w:rPr>
          <w:rFonts w:ascii="標楷體" w:eastAsia="標楷體" w:hAnsi="標楷體" w:hint="eastAsia"/>
        </w:rPr>
        <w:t>職業安全</w:t>
      </w:r>
      <w:r w:rsidRPr="0068491C">
        <w:rPr>
          <w:rFonts w:ascii="標楷體" w:eastAsia="標楷體" w:hAnsi="標楷體" w:hint="eastAsia"/>
        </w:rPr>
        <w:t>衛生人員調查事故之原因及研討防範之方法。</w:t>
      </w:r>
    </w:p>
    <w:p w:rsidR="00DE08EA" w:rsidRPr="0068491C" w:rsidRDefault="00DE08EA" w:rsidP="00467295">
      <w:pPr>
        <w:numPr>
          <w:ilvl w:val="1"/>
          <w:numId w:val="16"/>
        </w:numPr>
        <w:tabs>
          <w:tab w:val="clear" w:pos="2040"/>
          <w:tab w:val="num" w:pos="540"/>
        </w:tabs>
        <w:spacing w:beforeLines="50" w:before="180" w:line="320" w:lineRule="exact"/>
        <w:ind w:left="539" w:hanging="539"/>
        <w:rPr>
          <w:rFonts w:ascii="標楷體" w:eastAsia="標楷體" w:hAnsi="標楷體"/>
        </w:rPr>
      </w:pPr>
      <w:r w:rsidRPr="0068491C">
        <w:rPr>
          <w:rFonts w:ascii="標楷體" w:eastAsia="標楷體" w:hAnsi="標楷體" w:hint="eastAsia"/>
        </w:rPr>
        <w:t>事故通報與緊急應變小組</w:t>
      </w:r>
      <w:r w:rsidR="00C76683">
        <w:rPr>
          <w:rFonts w:ascii="標楷體" w:eastAsia="標楷體" w:hAnsi="標楷體" w:hint="eastAsia"/>
        </w:rPr>
        <w:t>：</w:t>
      </w:r>
    </w:p>
    <w:p w:rsidR="00CF078B" w:rsidRPr="0068491C" w:rsidRDefault="00AD5B35" w:rsidP="00BE7D09">
      <w:pPr>
        <w:rPr>
          <w:rFonts w:ascii="標楷體" w:eastAsia="標楷體" w:hAnsi="標楷體"/>
        </w:rPr>
      </w:pPr>
      <w:r w:rsidRPr="0068491C">
        <w:rPr>
          <w:rFonts w:ascii="標楷體" w:eastAsia="標楷體" w:hAnsi="標楷體" w:hint="eastAsia"/>
        </w:rPr>
        <w:t xml:space="preserve"> </w:t>
      </w:r>
      <w:r w:rsidR="00442EE3" w:rsidRPr="00442EE3">
        <w:rPr>
          <w:rFonts w:ascii="標楷體" w:eastAsia="標楷體" w:hAnsi="標楷體"/>
          <w:noProof/>
        </w:rPr>
        <w:lastRenderedPageBreak/>
        <w:drawing>
          <wp:inline distT="0" distB="0" distL="0" distR="0" wp14:anchorId="10A84F24" wp14:editId="23F0DF90">
            <wp:extent cx="6411457" cy="5857875"/>
            <wp:effectExtent l="0" t="0" r="889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414707" cy="5860845"/>
                    </a:xfrm>
                    <a:prstGeom prst="rect">
                      <a:avLst/>
                    </a:prstGeom>
                  </pic:spPr>
                </pic:pic>
              </a:graphicData>
            </a:graphic>
          </wp:inline>
        </w:drawing>
      </w:r>
    </w:p>
    <w:p w:rsidR="00CF078B" w:rsidRPr="0068491C" w:rsidRDefault="00CF078B" w:rsidP="00CF078B">
      <w:pPr>
        <w:rPr>
          <w:rFonts w:ascii="標楷體" w:eastAsia="標楷體" w:hAnsi="標楷體"/>
        </w:rPr>
      </w:pPr>
    </w:p>
    <w:p w:rsidR="00AD5B35" w:rsidRPr="0068491C" w:rsidRDefault="00442EE3" w:rsidP="00CF078B">
      <w:pPr>
        <w:rPr>
          <w:rFonts w:ascii="標楷體" w:eastAsia="標楷體" w:hAnsi="標楷體"/>
        </w:rPr>
      </w:pPr>
      <w:r w:rsidRPr="00442EE3">
        <w:rPr>
          <w:rFonts w:ascii="標楷體" w:eastAsia="標楷體" w:hAnsi="標楷體"/>
          <w:noProof/>
        </w:rPr>
        <w:lastRenderedPageBreak/>
        <w:drawing>
          <wp:inline distT="0" distB="0" distL="0" distR="0" wp14:anchorId="6ABD55BA" wp14:editId="7C8EA62B">
            <wp:extent cx="5762625" cy="5861338"/>
            <wp:effectExtent l="0" t="0" r="0" b="635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6991" cy="5865779"/>
                    </a:xfrm>
                    <a:prstGeom prst="rect">
                      <a:avLst/>
                    </a:prstGeom>
                  </pic:spPr>
                </pic:pic>
              </a:graphicData>
            </a:graphic>
          </wp:inline>
        </w:drawing>
      </w:r>
    </w:p>
    <w:p w:rsidR="00CF078B" w:rsidRPr="0068491C" w:rsidRDefault="00CF078B" w:rsidP="008E5B3B">
      <w:pPr>
        <w:pStyle w:val="1"/>
        <w:spacing w:before="0" w:after="0"/>
        <w:ind w:left="1276"/>
        <w:rPr>
          <w:rFonts w:ascii="標楷體" w:eastAsia="標楷體" w:hAnsi="標楷體"/>
          <w:sz w:val="24"/>
          <w:szCs w:val="24"/>
        </w:rPr>
      </w:pPr>
      <w:r w:rsidRPr="0068491C">
        <w:rPr>
          <w:rFonts w:ascii="標楷體" w:eastAsia="標楷體" w:hAnsi="標楷體" w:hint="eastAsia"/>
          <w:sz w:val="24"/>
          <w:szCs w:val="24"/>
        </w:rPr>
        <w:t xml:space="preserve">    </w:t>
      </w:r>
      <w:bookmarkStart w:id="6" w:name="_Toc66691579"/>
      <w:r w:rsidRPr="0068491C">
        <w:rPr>
          <w:rFonts w:ascii="標楷體" w:eastAsia="標楷體" w:hAnsi="標楷體" w:hint="eastAsia"/>
          <w:sz w:val="24"/>
          <w:szCs w:val="24"/>
        </w:rPr>
        <w:t>自動檢查</w:t>
      </w:r>
      <w:bookmarkEnd w:id="6"/>
    </w:p>
    <w:p w:rsidR="00CF078B" w:rsidRPr="0068491C" w:rsidRDefault="00CF078B" w:rsidP="00442EE3">
      <w:pPr>
        <w:spacing w:beforeLines="50" w:before="180" w:line="320" w:lineRule="exact"/>
        <w:rPr>
          <w:rFonts w:ascii="標楷體" w:eastAsia="標楷體" w:hAnsi="標楷體"/>
        </w:rPr>
      </w:pPr>
      <w:r w:rsidRPr="0068491C">
        <w:rPr>
          <w:rFonts w:ascii="標楷體" w:eastAsia="標楷體" w:hAnsi="標楷體" w:hint="eastAsia"/>
        </w:rPr>
        <w:t>自動檢查：依</w:t>
      </w:r>
      <w:r w:rsidR="00442EE3">
        <w:rPr>
          <w:rFonts w:ascii="標楷體" w:eastAsia="標楷體" w:hAnsi="標楷體" w:hint="eastAsia"/>
        </w:rPr>
        <w:t>本校自動檢查計畫確實執行。</w:t>
      </w:r>
    </w:p>
    <w:p w:rsidR="00A960DA" w:rsidRPr="0068491C" w:rsidRDefault="00A960DA" w:rsidP="008E5B3B">
      <w:pPr>
        <w:pStyle w:val="1"/>
        <w:spacing w:before="0" w:after="0"/>
        <w:ind w:left="1276"/>
        <w:rPr>
          <w:rFonts w:ascii="標楷體" w:eastAsia="標楷體" w:hAnsi="標楷體"/>
          <w:sz w:val="24"/>
          <w:szCs w:val="24"/>
        </w:rPr>
      </w:pPr>
      <w:r w:rsidRPr="0068491C">
        <w:rPr>
          <w:rFonts w:ascii="標楷體" w:eastAsia="標楷體" w:hAnsi="標楷體" w:hint="eastAsia"/>
          <w:sz w:val="24"/>
          <w:szCs w:val="24"/>
        </w:rPr>
        <w:t xml:space="preserve">    </w:t>
      </w:r>
      <w:bookmarkStart w:id="7" w:name="_Toc66691580"/>
      <w:r w:rsidRPr="0068491C">
        <w:rPr>
          <w:rFonts w:ascii="標楷體" w:eastAsia="標楷體" w:hAnsi="標楷體" w:hint="eastAsia"/>
          <w:sz w:val="24"/>
          <w:szCs w:val="24"/>
        </w:rPr>
        <w:t>附則</w:t>
      </w:r>
      <w:bookmarkEnd w:id="7"/>
    </w:p>
    <w:p w:rsidR="00A960DA" w:rsidRDefault="00A960DA" w:rsidP="00A960DA">
      <w:pPr>
        <w:rPr>
          <w:rFonts w:ascii="標楷體" w:eastAsia="標楷體" w:hAnsi="標楷體"/>
        </w:rPr>
      </w:pPr>
      <w:r w:rsidRPr="0068491C">
        <w:rPr>
          <w:rFonts w:ascii="標楷體" w:eastAsia="標楷體" w:hAnsi="標楷體" w:hint="eastAsia"/>
        </w:rPr>
        <w:t>本</w:t>
      </w:r>
      <w:bookmarkStart w:id="8" w:name="_GoBack"/>
      <w:r w:rsidR="00C320B2">
        <w:rPr>
          <w:rFonts w:ascii="標楷體" w:eastAsia="標楷體" w:hAnsi="標楷體" w:hint="eastAsia"/>
        </w:rPr>
        <w:t>須知</w:t>
      </w:r>
      <w:bookmarkEnd w:id="8"/>
      <w:r w:rsidR="00B2048C">
        <w:rPr>
          <w:rFonts w:ascii="標楷體" w:eastAsia="標楷體" w:hAnsi="標楷體" w:hint="eastAsia"/>
        </w:rPr>
        <w:t>經工作場所負責人核准後</w:t>
      </w:r>
      <w:r w:rsidRPr="0068491C">
        <w:rPr>
          <w:rFonts w:ascii="標楷體" w:eastAsia="標楷體" w:hAnsi="標楷體" w:hint="eastAsia"/>
        </w:rPr>
        <w:t>公告</w:t>
      </w:r>
      <w:r w:rsidR="00B2048C">
        <w:rPr>
          <w:rFonts w:ascii="標楷體" w:eastAsia="標楷體" w:hAnsi="標楷體" w:hint="eastAsia"/>
        </w:rPr>
        <w:t>於作業場所明顯處並確實</w:t>
      </w:r>
      <w:r w:rsidRPr="0068491C">
        <w:rPr>
          <w:rFonts w:ascii="標楷體" w:eastAsia="標楷體" w:hAnsi="標楷體" w:hint="eastAsia"/>
        </w:rPr>
        <w:t>實施。</w:t>
      </w:r>
    </w:p>
    <w:p w:rsidR="002120C1" w:rsidRDefault="002120C1" w:rsidP="00A960DA">
      <w:pPr>
        <w:rPr>
          <w:rFonts w:ascii="標楷體" w:eastAsia="標楷體" w:hAnsi="標楷體"/>
        </w:rPr>
      </w:pPr>
    </w:p>
    <w:p w:rsidR="002120C1" w:rsidRDefault="002120C1" w:rsidP="00A960DA">
      <w:pPr>
        <w:rPr>
          <w:rFonts w:ascii="標楷體" w:eastAsia="標楷體" w:hAnsi="標楷體"/>
        </w:rPr>
      </w:pPr>
    </w:p>
    <w:p w:rsidR="002120C1" w:rsidRPr="00CC3769" w:rsidRDefault="00CC3769" w:rsidP="00A960DA">
      <w:pPr>
        <w:rPr>
          <w:rFonts w:ascii="標楷體" w:eastAsia="標楷體" w:hAnsi="標楷體"/>
          <w:b/>
          <w:color w:val="FF0000"/>
        </w:rPr>
      </w:pPr>
      <w:r w:rsidRPr="00CC3769">
        <w:rPr>
          <w:rFonts w:ascii="標楷體" w:eastAsia="標楷體" w:hAnsi="標楷體"/>
          <w:b/>
          <w:color w:val="FF0000"/>
        </w:rPr>
        <w:t>詳閱完畢後請簽名：</w:t>
      </w:r>
    </w:p>
    <w:sectPr w:rsidR="002120C1" w:rsidRPr="00CC3769" w:rsidSect="002120C1">
      <w:headerReference w:type="even" r:id="rId17"/>
      <w:headerReference w:type="default" r:id="rId18"/>
      <w:footerReference w:type="default" r:id="rId19"/>
      <w:headerReference w:type="first" r:id="rId20"/>
      <w:pgSz w:w="11906" w:h="16838"/>
      <w:pgMar w:top="1134" w:right="1134" w:bottom="1134" w:left="1134" w:header="851" w:footer="113"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880" w:rsidRDefault="00DC2880">
      <w:r>
        <w:separator/>
      </w:r>
    </w:p>
  </w:endnote>
  <w:endnote w:type="continuationSeparator" w:id="0">
    <w:p w:rsidR="00DC2880" w:rsidRDefault="00DC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D09" w:rsidRDefault="00BE7D09" w:rsidP="00275F3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E7D09" w:rsidRDefault="00BE7D0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D09" w:rsidRDefault="00BE7D09" w:rsidP="005965B6">
    <w:pPr>
      <w:pStyle w:val="a3"/>
      <w:framePr w:wrap="around" w:vAnchor="text" w:hAnchor="margin" w:xAlign="center" w:y="1"/>
      <w:rPr>
        <w:rStyle w:val="a5"/>
      </w:rPr>
    </w:pPr>
  </w:p>
  <w:p w:rsidR="00BE7D09" w:rsidRDefault="00BE7D09" w:rsidP="00275F32">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295" w:rsidRDefault="00467295">
    <w:pPr>
      <w:pStyle w:val="a3"/>
      <w:jc w:val="center"/>
    </w:pPr>
    <w:r>
      <w:fldChar w:fldCharType="begin"/>
    </w:r>
    <w:r>
      <w:instrText xml:space="preserve"> PAGE   \* MERGEFORMAT </w:instrText>
    </w:r>
    <w:r>
      <w:fldChar w:fldCharType="separate"/>
    </w:r>
    <w:r w:rsidR="00C320B2" w:rsidRPr="00C320B2">
      <w:rPr>
        <w:noProof/>
        <w:lang w:val="zh-TW"/>
      </w:rPr>
      <w:t>5</w:t>
    </w:r>
    <w:r>
      <w:fldChar w:fldCharType="end"/>
    </w:r>
  </w:p>
  <w:p w:rsidR="00BE7D09" w:rsidRDefault="00BE7D09" w:rsidP="006138E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880" w:rsidRDefault="00DC2880">
      <w:r>
        <w:separator/>
      </w:r>
    </w:p>
  </w:footnote>
  <w:footnote w:type="continuationSeparator" w:id="0">
    <w:p w:rsidR="00DC2880" w:rsidRDefault="00DC2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91C" w:rsidRDefault="00DC2880">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73032" o:spid="_x0000_s2050" type="#_x0000_t75" style="position:absolute;margin-left:0;margin-top:0;width:348.75pt;height:348.75pt;z-index:-251657216;mso-position-horizontal:center;mso-position-horizontal-relative:margin;mso-position-vertical:center;mso-position-vertical-relative:margin" o:allowincell="f">
          <v:imagedata r:id="rId1" o:title="IMG_2703_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91C" w:rsidRDefault="00DC2880">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73033" o:spid="_x0000_s2051" type="#_x0000_t75" style="position:absolute;margin-left:0;margin-top:0;width:348.75pt;height:348.75pt;z-index:-251656192;mso-position-horizontal:center;mso-position-horizontal-relative:margin;mso-position-vertical:center;mso-position-vertical-relative:margin" o:allowincell="f">
          <v:imagedata r:id="rId1" o:title="IMG_2703_0"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91C" w:rsidRDefault="00DC2880">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73031" o:spid="_x0000_s2049" type="#_x0000_t75" style="position:absolute;margin-left:0;margin-top:0;width:348.75pt;height:348.75pt;z-index:-251658240;mso-position-horizontal:center;mso-position-horizontal-relative:margin;mso-position-vertical:center;mso-position-vertical-relative:margin" o:allowincell="f">
          <v:imagedata r:id="rId1" o:title="IMG_2703_0"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91C" w:rsidRDefault="00DC2880">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73035" o:spid="_x0000_s2053" type="#_x0000_t75" style="position:absolute;margin-left:0;margin-top:0;width:348.75pt;height:348.75pt;z-index:-251654144;mso-position-horizontal:center;mso-position-horizontal-relative:margin;mso-position-vertical:center;mso-position-vertical-relative:margin" o:allowincell="f">
          <v:imagedata r:id="rId1" o:title="IMG_2703_0"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6" w:rsidRDefault="00DC2880">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73036" o:spid="_x0000_s2054" type="#_x0000_t75" style="position:absolute;margin-left:0;margin-top:0;width:348.75pt;height:348.75pt;z-index:-251653120;mso-position-horizontal:center;mso-position-horizontal-relative:margin;mso-position-vertical:center;mso-position-vertical-relative:margin" o:allowincell="f">
          <v:imagedata r:id="rId1" o:title="IMG_2703_0"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91C" w:rsidRDefault="00DC2880">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73034" o:spid="_x0000_s2052" type="#_x0000_t75" style="position:absolute;margin-left:0;margin-top:0;width:348.75pt;height:348.75pt;z-index:-251655168;mso-position-horizontal:center;mso-position-horizontal-relative:margin;mso-position-vertical:center;mso-position-vertical-relative:margin" o:allowincell="f">
          <v:imagedata r:id="rId1" o:title="IMG_2703_0"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DCD4EE"/>
    <w:lvl w:ilvl="0">
      <w:start w:val="1"/>
      <w:numFmt w:val="decimal"/>
      <w:lvlText w:val="%1."/>
      <w:lvlJc w:val="left"/>
      <w:pPr>
        <w:tabs>
          <w:tab w:val="num" w:pos="2281"/>
        </w:tabs>
        <w:ind w:leftChars="1000" w:left="2281" w:hangingChars="200" w:hanging="360"/>
      </w:pPr>
    </w:lvl>
  </w:abstractNum>
  <w:abstractNum w:abstractNumId="1">
    <w:nsid w:val="FFFFFF7D"/>
    <w:multiLevelType w:val="singleLevel"/>
    <w:tmpl w:val="4C5A7068"/>
    <w:lvl w:ilvl="0">
      <w:start w:val="1"/>
      <w:numFmt w:val="decimal"/>
      <w:lvlText w:val="%1."/>
      <w:lvlJc w:val="left"/>
      <w:pPr>
        <w:tabs>
          <w:tab w:val="num" w:pos="1801"/>
        </w:tabs>
        <w:ind w:leftChars="800" w:left="1801" w:hangingChars="200" w:hanging="360"/>
      </w:pPr>
    </w:lvl>
  </w:abstractNum>
  <w:abstractNum w:abstractNumId="2">
    <w:nsid w:val="FFFFFF7E"/>
    <w:multiLevelType w:val="singleLevel"/>
    <w:tmpl w:val="DC762414"/>
    <w:lvl w:ilvl="0">
      <w:start w:val="1"/>
      <w:numFmt w:val="decimal"/>
      <w:lvlText w:val="%1."/>
      <w:lvlJc w:val="left"/>
      <w:pPr>
        <w:tabs>
          <w:tab w:val="num" w:pos="1321"/>
        </w:tabs>
        <w:ind w:leftChars="600" w:left="1321" w:hangingChars="200" w:hanging="360"/>
      </w:pPr>
    </w:lvl>
  </w:abstractNum>
  <w:abstractNum w:abstractNumId="3">
    <w:nsid w:val="FFFFFF7F"/>
    <w:multiLevelType w:val="singleLevel"/>
    <w:tmpl w:val="953E0C84"/>
    <w:lvl w:ilvl="0">
      <w:start w:val="1"/>
      <w:numFmt w:val="decimal"/>
      <w:lvlText w:val="%1."/>
      <w:lvlJc w:val="left"/>
      <w:pPr>
        <w:tabs>
          <w:tab w:val="num" w:pos="841"/>
        </w:tabs>
        <w:ind w:leftChars="400" w:left="841" w:hangingChars="200" w:hanging="360"/>
      </w:pPr>
    </w:lvl>
  </w:abstractNum>
  <w:abstractNum w:abstractNumId="4">
    <w:nsid w:val="FFFFFF80"/>
    <w:multiLevelType w:val="singleLevel"/>
    <w:tmpl w:val="C6CAF190"/>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A450438E"/>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288A79FA"/>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CDB89678"/>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9AA07F9C"/>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F53E0842"/>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088F08C0"/>
    <w:multiLevelType w:val="hybridMultilevel"/>
    <w:tmpl w:val="9A809F8C"/>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nsid w:val="0A8678D1"/>
    <w:multiLevelType w:val="hybridMultilevel"/>
    <w:tmpl w:val="C6F40E24"/>
    <w:lvl w:ilvl="0" w:tplc="0409000F">
      <w:start w:val="1"/>
      <w:numFmt w:val="decimal"/>
      <w:lvlText w:val="%1."/>
      <w:lvlJc w:val="left"/>
      <w:pPr>
        <w:tabs>
          <w:tab w:val="num" w:pos="1560"/>
        </w:tabs>
        <w:ind w:left="1560" w:hanging="480"/>
      </w:pPr>
    </w:lvl>
    <w:lvl w:ilvl="1" w:tplc="BD52645E">
      <w:start w:val="1"/>
      <w:numFmt w:val="taiwaneseCountingThousand"/>
      <w:lvlText w:val="%2、"/>
      <w:lvlJc w:val="left"/>
      <w:pPr>
        <w:tabs>
          <w:tab w:val="num" w:pos="2040"/>
        </w:tabs>
        <w:ind w:left="2040" w:hanging="480"/>
      </w:pPr>
      <w:rPr>
        <w:rFonts w:hint="eastAsia"/>
        <w:sz w:val="24"/>
        <w:szCs w:val="24"/>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2">
    <w:nsid w:val="0D261ADE"/>
    <w:multiLevelType w:val="hybridMultilevel"/>
    <w:tmpl w:val="FEB4FF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56D1F2B"/>
    <w:multiLevelType w:val="multilevel"/>
    <w:tmpl w:val="8A28824A"/>
    <w:lvl w:ilvl="0">
      <w:start w:val="1"/>
      <w:numFmt w:val="taiwaneseCountingThousand"/>
      <w:suff w:val="nothing"/>
      <w:lvlText w:val="第%1章"/>
      <w:lvlJc w:val="left"/>
      <w:pPr>
        <w:tabs>
          <w:tab w:val="num" w:pos="720"/>
        </w:tabs>
        <w:ind w:left="425" w:hanging="425"/>
      </w:pPr>
      <w:rPr>
        <w:sz w:val="28"/>
        <w:szCs w:val="28"/>
      </w:rPr>
    </w:lvl>
    <w:lvl w:ilvl="1">
      <w:start w:val="1"/>
      <w:numFmt w:val="taiwaneseCountingThousand"/>
      <w:suff w:val="nothing"/>
      <w:lvlText w:val="第%2節"/>
      <w:lvlJc w:val="left"/>
      <w:pPr>
        <w:tabs>
          <w:tab w:val="num" w:pos="1145"/>
        </w:tabs>
        <w:ind w:left="992" w:hanging="567"/>
      </w:pPr>
    </w:lvl>
    <w:lvl w:ilvl="2">
      <w:start w:val="1"/>
      <w:numFmt w:val="taiwaneseCountingThousand"/>
      <w:suff w:val="nothing"/>
      <w:lvlText w:val="第%3項"/>
      <w:lvlJc w:val="left"/>
      <w:pPr>
        <w:tabs>
          <w:tab w:val="num" w:pos="1571"/>
        </w:tabs>
        <w:ind w:left="1418" w:hanging="567"/>
      </w:pPr>
    </w:lvl>
    <w:lvl w:ilvl="3">
      <w:start w:val="1"/>
      <w:numFmt w:val="none"/>
      <w:suff w:val="nothing"/>
      <w:lvlText w:val=""/>
      <w:lvlJc w:val="left"/>
      <w:pPr>
        <w:tabs>
          <w:tab w:val="num" w:pos="1984"/>
        </w:tabs>
        <w:ind w:left="1984" w:hanging="708"/>
      </w:pPr>
    </w:lvl>
    <w:lvl w:ilvl="4">
      <w:start w:val="1"/>
      <w:numFmt w:val="none"/>
      <w:suff w:val="nothing"/>
      <w:lvlText w:val=""/>
      <w:lvlJc w:val="left"/>
      <w:pPr>
        <w:tabs>
          <w:tab w:val="num" w:pos="2551"/>
        </w:tabs>
        <w:ind w:left="2551" w:hanging="850"/>
      </w:pPr>
    </w:lvl>
    <w:lvl w:ilvl="5">
      <w:start w:val="1"/>
      <w:numFmt w:val="none"/>
      <w:suff w:val="nothing"/>
      <w:lvlText w:val=""/>
      <w:lvlJc w:val="left"/>
      <w:pPr>
        <w:tabs>
          <w:tab w:val="num" w:pos="3260"/>
        </w:tabs>
        <w:ind w:left="3260" w:hanging="1134"/>
      </w:pPr>
    </w:lvl>
    <w:lvl w:ilvl="6">
      <w:start w:val="1"/>
      <w:numFmt w:val="none"/>
      <w:suff w:val="nothing"/>
      <w:lvlText w:val=""/>
      <w:lvlJc w:val="left"/>
      <w:pPr>
        <w:tabs>
          <w:tab w:val="num" w:pos="3827"/>
        </w:tabs>
        <w:ind w:left="3827" w:hanging="1276"/>
      </w:pPr>
    </w:lvl>
    <w:lvl w:ilvl="7">
      <w:start w:val="1"/>
      <w:numFmt w:val="none"/>
      <w:suff w:val="nothing"/>
      <w:lvlText w:val=""/>
      <w:lvlJc w:val="left"/>
      <w:pPr>
        <w:tabs>
          <w:tab w:val="num" w:pos="4394"/>
        </w:tabs>
        <w:ind w:left="4394" w:hanging="1418"/>
      </w:pPr>
    </w:lvl>
    <w:lvl w:ilvl="8">
      <w:start w:val="1"/>
      <w:numFmt w:val="none"/>
      <w:suff w:val="nothing"/>
      <w:lvlText w:val=""/>
      <w:lvlJc w:val="left"/>
      <w:pPr>
        <w:tabs>
          <w:tab w:val="num" w:pos="5102"/>
        </w:tabs>
        <w:ind w:left="5102" w:hanging="1700"/>
      </w:pPr>
    </w:lvl>
  </w:abstractNum>
  <w:abstractNum w:abstractNumId="14">
    <w:nsid w:val="19174510"/>
    <w:multiLevelType w:val="hybridMultilevel"/>
    <w:tmpl w:val="818EBBA6"/>
    <w:lvl w:ilvl="0" w:tplc="0409000F">
      <w:start w:val="1"/>
      <w:numFmt w:val="decimal"/>
      <w:lvlText w:val="%1."/>
      <w:lvlJc w:val="left"/>
      <w:pPr>
        <w:tabs>
          <w:tab w:val="num" w:pos="1560"/>
        </w:tabs>
        <w:ind w:left="1560" w:hanging="480"/>
      </w:pPr>
    </w:lvl>
    <w:lvl w:ilvl="1" w:tplc="53925CF2">
      <w:start w:val="4"/>
      <w:numFmt w:val="decimal"/>
      <w:lvlText w:val="（%2）"/>
      <w:lvlJc w:val="left"/>
      <w:pPr>
        <w:tabs>
          <w:tab w:val="num" w:pos="2400"/>
        </w:tabs>
        <w:ind w:left="2400" w:hanging="840"/>
      </w:pPr>
      <w:rPr>
        <w:rFonts w:hint="default"/>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5">
    <w:nsid w:val="27F8217A"/>
    <w:multiLevelType w:val="hybridMultilevel"/>
    <w:tmpl w:val="D6225BFC"/>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8214241"/>
    <w:multiLevelType w:val="hybridMultilevel"/>
    <w:tmpl w:val="E07C8BE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31985AF1"/>
    <w:multiLevelType w:val="multilevel"/>
    <w:tmpl w:val="04090025"/>
    <w:lvl w:ilvl="0">
      <w:start w:val="1"/>
      <w:numFmt w:val="taiwaneseCountingThousand"/>
      <w:pStyle w:val="1"/>
      <w:suff w:val="nothing"/>
      <w:lvlText w:val="第%1章"/>
      <w:lvlJc w:val="left"/>
      <w:pPr>
        <w:tabs>
          <w:tab w:val="num" w:pos="1570"/>
        </w:tabs>
        <w:ind w:left="1275" w:hanging="425"/>
      </w:pPr>
    </w:lvl>
    <w:lvl w:ilvl="1">
      <w:start w:val="1"/>
      <w:numFmt w:val="taiwaneseCountingThousand"/>
      <w:pStyle w:val="2"/>
      <w:suff w:val="nothing"/>
      <w:lvlText w:val="第%2節"/>
      <w:lvlJc w:val="left"/>
      <w:pPr>
        <w:tabs>
          <w:tab w:val="num" w:pos="1145"/>
        </w:tabs>
        <w:ind w:left="992" w:hanging="567"/>
      </w:pPr>
    </w:lvl>
    <w:lvl w:ilvl="2">
      <w:start w:val="1"/>
      <w:numFmt w:val="taiwaneseCountingThousand"/>
      <w:pStyle w:val="3"/>
      <w:suff w:val="nothing"/>
      <w:lvlText w:val="第%3項"/>
      <w:lvlJc w:val="left"/>
      <w:pPr>
        <w:tabs>
          <w:tab w:val="num" w:pos="1571"/>
        </w:tabs>
        <w:ind w:left="1418" w:hanging="567"/>
      </w:pPr>
    </w:lvl>
    <w:lvl w:ilvl="3">
      <w:start w:val="1"/>
      <w:numFmt w:val="none"/>
      <w:pStyle w:val="4"/>
      <w:suff w:val="nothing"/>
      <w:lvlText w:val=""/>
      <w:lvlJc w:val="left"/>
      <w:pPr>
        <w:tabs>
          <w:tab w:val="num" w:pos="1984"/>
        </w:tabs>
        <w:ind w:left="1984" w:hanging="708"/>
      </w:pPr>
    </w:lvl>
    <w:lvl w:ilvl="4">
      <w:start w:val="1"/>
      <w:numFmt w:val="none"/>
      <w:pStyle w:val="5"/>
      <w:suff w:val="nothing"/>
      <w:lvlText w:val=""/>
      <w:lvlJc w:val="left"/>
      <w:pPr>
        <w:tabs>
          <w:tab w:val="num" w:pos="2551"/>
        </w:tabs>
        <w:ind w:left="2551" w:hanging="850"/>
      </w:pPr>
    </w:lvl>
    <w:lvl w:ilvl="5">
      <w:start w:val="1"/>
      <w:numFmt w:val="none"/>
      <w:pStyle w:val="6"/>
      <w:suff w:val="nothing"/>
      <w:lvlText w:val=""/>
      <w:lvlJc w:val="left"/>
      <w:pPr>
        <w:tabs>
          <w:tab w:val="num" w:pos="3260"/>
        </w:tabs>
        <w:ind w:left="3260" w:hanging="1134"/>
      </w:pPr>
    </w:lvl>
    <w:lvl w:ilvl="6">
      <w:start w:val="1"/>
      <w:numFmt w:val="none"/>
      <w:pStyle w:val="7"/>
      <w:suff w:val="nothing"/>
      <w:lvlText w:val=""/>
      <w:lvlJc w:val="left"/>
      <w:pPr>
        <w:tabs>
          <w:tab w:val="num" w:pos="3827"/>
        </w:tabs>
        <w:ind w:left="3827" w:hanging="1276"/>
      </w:pPr>
    </w:lvl>
    <w:lvl w:ilvl="7">
      <w:start w:val="1"/>
      <w:numFmt w:val="none"/>
      <w:pStyle w:val="8"/>
      <w:suff w:val="nothing"/>
      <w:lvlText w:val=""/>
      <w:lvlJc w:val="left"/>
      <w:pPr>
        <w:tabs>
          <w:tab w:val="num" w:pos="4394"/>
        </w:tabs>
        <w:ind w:left="4394" w:hanging="1418"/>
      </w:pPr>
    </w:lvl>
    <w:lvl w:ilvl="8">
      <w:start w:val="1"/>
      <w:numFmt w:val="none"/>
      <w:pStyle w:val="9"/>
      <w:suff w:val="nothing"/>
      <w:lvlText w:val=""/>
      <w:lvlJc w:val="left"/>
      <w:pPr>
        <w:tabs>
          <w:tab w:val="num" w:pos="5102"/>
        </w:tabs>
        <w:ind w:left="5102" w:hanging="1700"/>
      </w:pPr>
    </w:lvl>
  </w:abstractNum>
  <w:abstractNum w:abstractNumId="18">
    <w:nsid w:val="31EF67A2"/>
    <w:multiLevelType w:val="hybridMultilevel"/>
    <w:tmpl w:val="1CD20782"/>
    <w:lvl w:ilvl="0" w:tplc="0409000F">
      <w:start w:val="1"/>
      <w:numFmt w:val="decimal"/>
      <w:lvlText w:val="%1."/>
      <w:lvlJc w:val="left"/>
      <w:pPr>
        <w:tabs>
          <w:tab w:val="num" w:pos="1560"/>
        </w:tabs>
        <w:ind w:left="1560" w:hanging="480"/>
      </w:pPr>
    </w:lvl>
    <w:lvl w:ilvl="1" w:tplc="29C038F8">
      <w:start w:val="6"/>
      <w:numFmt w:val="taiwaneseCountingThousand"/>
      <w:lvlText w:val="第%2章"/>
      <w:lvlJc w:val="left"/>
      <w:pPr>
        <w:tabs>
          <w:tab w:val="num" w:pos="2970"/>
        </w:tabs>
        <w:ind w:left="2970" w:hanging="1410"/>
      </w:pPr>
      <w:rPr>
        <w:rFonts w:hint="default"/>
      </w:rPr>
    </w:lvl>
    <w:lvl w:ilvl="2" w:tplc="04090015">
      <w:start w:val="1"/>
      <w:numFmt w:val="taiwaneseCountingThousand"/>
      <w:lvlText w:val="%3、"/>
      <w:lvlJc w:val="lef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9">
    <w:nsid w:val="31F83F0C"/>
    <w:multiLevelType w:val="hybridMultilevel"/>
    <w:tmpl w:val="E242A7BE"/>
    <w:lvl w:ilvl="0" w:tplc="0409000F">
      <w:start w:val="1"/>
      <w:numFmt w:val="decimal"/>
      <w:lvlText w:val="%1."/>
      <w:lvlJc w:val="left"/>
      <w:pPr>
        <w:tabs>
          <w:tab w:val="num" w:pos="1560"/>
        </w:tabs>
        <w:ind w:left="1560" w:hanging="480"/>
      </w:p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0">
    <w:nsid w:val="33796EA9"/>
    <w:multiLevelType w:val="hybridMultilevel"/>
    <w:tmpl w:val="25324D0C"/>
    <w:lvl w:ilvl="0" w:tplc="0409000F">
      <w:start w:val="1"/>
      <w:numFmt w:val="decimal"/>
      <w:lvlText w:val="%1."/>
      <w:lvlJc w:val="left"/>
      <w:pPr>
        <w:tabs>
          <w:tab w:val="num" w:pos="1560"/>
        </w:tabs>
        <w:ind w:left="1560" w:hanging="480"/>
      </w:p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1">
    <w:nsid w:val="33A32945"/>
    <w:multiLevelType w:val="hybridMultilevel"/>
    <w:tmpl w:val="1AAA739C"/>
    <w:lvl w:ilvl="0" w:tplc="CB32C4CA">
      <w:start w:val="1"/>
      <w:numFmt w:val="taiwaneseCountingThousand"/>
      <w:lvlText w:val="第%1章"/>
      <w:lvlJc w:val="left"/>
      <w:pPr>
        <w:ind w:left="1590" w:hanging="15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40C63B2"/>
    <w:multiLevelType w:val="hybridMultilevel"/>
    <w:tmpl w:val="CBCA8BD6"/>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8CA5677"/>
    <w:multiLevelType w:val="hybridMultilevel"/>
    <w:tmpl w:val="CC2649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BB67E68"/>
    <w:multiLevelType w:val="hybridMultilevel"/>
    <w:tmpl w:val="996EC120"/>
    <w:lvl w:ilvl="0" w:tplc="04090015">
      <w:start w:val="1"/>
      <w:numFmt w:val="taiwaneseCountingThousand"/>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3BDC261A"/>
    <w:multiLevelType w:val="hybridMultilevel"/>
    <w:tmpl w:val="D84A4558"/>
    <w:lvl w:ilvl="0" w:tplc="0409000F">
      <w:start w:val="1"/>
      <w:numFmt w:val="decimal"/>
      <w:lvlText w:val="%1."/>
      <w:lvlJc w:val="left"/>
      <w:pPr>
        <w:tabs>
          <w:tab w:val="num" w:pos="1680"/>
        </w:tabs>
        <w:ind w:left="1680" w:hanging="480"/>
      </w:p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6">
    <w:nsid w:val="3F7707C2"/>
    <w:multiLevelType w:val="hybridMultilevel"/>
    <w:tmpl w:val="CFFEBD22"/>
    <w:lvl w:ilvl="0" w:tplc="04090015">
      <w:start w:val="1"/>
      <w:numFmt w:val="taiwaneseCountingThousand"/>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98232F6"/>
    <w:multiLevelType w:val="hybridMultilevel"/>
    <w:tmpl w:val="9EF6EC9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nsid w:val="54003EB8"/>
    <w:multiLevelType w:val="hybridMultilevel"/>
    <w:tmpl w:val="D85CDB5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7871A7B"/>
    <w:multiLevelType w:val="hybridMultilevel"/>
    <w:tmpl w:val="50AEBDD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nsid w:val="689160AF"/>
    <w:multiLevelType w:val="hybridMultilevel"/>
    <w:tmpl w:val="E29AB8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C1812D5"/>
    <w:multiLevelType w:val="hybridMultilevel"/>
    <w:tmpl w:val="84DC73D4"/>
    <w:lvl w:ilvl="0" w:tplc="9B20BD6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772765BC"/>
    <w:multiLevelType w:val="hybridMultilevel"/>
    <w:tmpl w:val="3B5A3BBE"/>
    <w:lvl w:ilvl="0" w:tplc="BD52645E">
      <w:start w:val="1"/>
      <w:numFmt w:val="taiwaneseCountingThousand"/>
      <w:lvlText w:val="%1、"/>
      <w:lvlJc w:val="left"/>
      <w:pPr>
        <w:tabs>
          <w:tab w:val="num" w:pos="2760"/>
        </w:tabs>
        <w:ind w:left="2760" w:hanging="480"/>
      </w:pPr>
      <w:rPr>
        <w:rFonts w:hint="eastAsia"/>
        <w:sz w:val="24"/>
        <w:szCs w:val="24"/>
      </w:rPr>
    </w:lvl>
    <w:lvl w:ilvl="1" w:tplc="04090019">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17"/>
  </w:num>
  <w:num w:numId="2">
    <w:abstractNumId w:val="13"/>
  </w:num>
  <w:num w:numId="3">
    <w:abstractNumId w:val="22"/>
  </w:num>
  <w:num w:numId="4">
    <w:abstractNumId w:val="28"/>
  </w:num>
  <w:num w:numId="5">
    <w:abstractNumId w:val="15"/>
  </w:num>
  <w:num w:numId="6">
    <w:abstractNumId w:val="26"/>
  </w:num>
  <w:num w:numId="7">
    <w:abstractNumId w:val="16"/>
  </w:num>
  <w:num w:numId="8">
    <w:abstractNumId w:val="29"/>
  </w:num>
  <w:num w:numId="9">
    <w:abstractNumId w:val="27"/>
  </w:num>
  <w:num w:numId="10">
    <w:abstractNumId w:val="10"/>
  </w:num>
  <w:num w:numId="11">
    <w:abstractNumId w:val="24"/>
  </w:num>
  <w:num w:numId="12">
    <w:abstractNumId w:val="14"/>
  </w:num>
  <w:num w:numId="13">
    <w:abstractNumId w:val="19"/>
  </w:num>
  <w:num w:numId="14">
    <w:abstractNumId w:val="18"/>
  </w:num>
  <w:num w:numId="15">
    <w:abstractNumId w:val="20"/>
  </w:num>
  <w:num w:numId="16">
    <w:abstractNumId w:val="11"/>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2"/>
  </w:num>
  <w:num w:numId="28">
    <w:abstractNumId w:val="25"/>
  </w:num>
  <w:num w:numId="29">
    <w:abstractNumId w:val="21"/>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31"/>
  </w:num>
  <w:num w:numId="48">
    <w:abstractNumId w:val="23"/>
  </w:num>
  <w:num w:numId="49">
    <w:abstractNumId w:val="30"/>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FB9"/>
    <w:rsid w:val="00030AFE"/>
    <w:rsid w:val="00035F22"/>
    <w:rsid w:val="0007176D"/>
    <w:rsid w:val="00073AC2"/>
    <w:rsid w:val="000D1BBA"/>
    <w:rsid w:val="000E25CC"/>
    <w:rsid w:val="00120E9E"/>
    <w:rsid w:val="00150E97"/>
    <w:rsid w:val="00176227"/>
    <w:rsid w:val="001779AE"/>
    <w:rsid w:val="001A0A42"/>
    <w:rsid w:val="001B2FB5"/>
    <w:rsid w:val="00200539"/>
    <w:rsid w:val="00202EF0"/>
    <w:rsid w:val="00203C4E"/>
    <w:rsid w:val="002103A5"/>
    <w:rsid w:val="002120C1"/>
    <w:rsid w:val="0025422A"/>
    <w:rsid w:val="0025500C"/>
    <w:rsid w:val="0026179D"/>
    <w:rsid w:val="00263E64"/>
    <w:rsid w:val="002732D0"/>
    <w:rsid w:val="00275F32"/>
    <w:rsid w:val="00296788"/>
    <w:rsid w:val="002A2270"/>
    <w:rsid w:val="002D405F"/>
    <w:rsid w:val="002F1D07"/>
    <w:rsid w:val="00303AF2"/>
    <w:rsid w:val="00305AB6"/>
    <w:rsid w:val="00325799"/>
    <w:rsid w:val="0034568C"/>
    <w:rsid w:val="00357680"/>
    <w:rsid w:val="003709FA"/>
    <w:rsid w:val="00383840"/>
    <w:rsid w:val="003B5A5D"/>
    <w:rsid w:val="003C788B"/>
    <w:rsid w:val="003E2766"/>
    <w:rsid w:val="00420173"/>
    <w:rsid w:val="00422CBD"/>
    <w:rsid w:val="00442EE3"/>
    <w:rsid w:val="00447A18"/>
    <w:rsid w:val="00456ABD"/>
    <w:rsid w:val="00466217"/>
    <w:rsid w:val="00467295"/>
    <w:rsid w:val="0047484B"/>
    <w:rsid w:val="00495041"/>
    <w:rsid w:val="004A6B19"/>
    <w:rsid w:val="00570F6F"/>
    <w:rsid w:val="005965B6"/>
    <w:rsid w:val="005A1284"/>
    <w:rsid w:val="005F1439"/>
    <w:rsid w:val="00601888"/>
    <w:rsid w:val="0060737C"/>
    <w:rsid w:val="006104CD"/>
    <w:rsid w:val="00613615"/>
    <w:rsid w:val="006138EA"/>
    <w:rsid w:val="00633015"/>
    <w:rsid w:val="00643F18"/>
    <w:rsid w:val="0064697B"/>
    <w:rsid w:val="006503F7"/>
    <w:rsid w:val="00662563"/>
    <w:rsid w:val="0066635B"/>
    <w:rsid w:val="006770FD"/>
    <w:rsid w:val="006832F3"/>
    <w:rsid w:val="0068491C"/>
    <w:rsid w:val="0068753D"/>
    <w:rsid w:val="00693372"/>
    <w:rsid w:val="006C3D67"/>
    <w:rsid w:val="007B51AF"/>
    <w:rsid w:val="007C6326"/>
    <w:rsid w:val="00822C86"/>
    <w:rsid w:val="008501C9"/>
    <w:rsid w:val="008533C7"/>
    <w:rsid w:val="0086101D"/>
    <w:rsid w:val="0089017C"/>
    <w:rsid w:val="008B6577"/>
    <w:rsid w:val="008E5B3B"/>
    <w:rsid w:val="009329A0"/>
    <w:rsid w:val="00935C81"/>
    <w:rsid w:val="009553C2"/>
    <w:rsid w:val="009605AD"/>
    <w:rsid w:val="009716FA"/>
    <w:rsid w:val="009C1B18"/>
    <w:rsid w:val="009D22B9"/>
    <w:rsid w:val="00A074B6"/>
    <w:rsid w:val="00A447CD"/>
    <w:rsid w:val="00A52DE4"/>
    <w:rsid w:val="00A85D16"/>
    <w:rsid w:val="00A94C35"/>
    <w:rsid w:val="00A960DA"/>
    <w:rsid w:val="00AA0132"/>
    <w:rsid w:val="00AA627A"/>
    <w:rsid w:val="00AD5B35"/>
    <w:rsid w:val="00AD603E"/>
    <w:rsid w:val="00AF0D82"/>
    <w:rsid w:val="00B2048C"/>
    <w:rsid w:val="00B46951"/>
    <w:rsid w:val="00B62754"/>
    <w:rsid w:val="00B76373"/>
    <w:rsid w:val="00B85626"/>
    <w:rsid w:val="00B955AC"/>
    <w:rsid w:val="00BC2BF5"/>
    <w:rsid w:val="00BC77ED"/>
    <w:rsid w:val="00BD3DDB"/>
    <w:rsid w:val="00BE7D09"/>
    <w:rsid w:val="00BF1EDE"/>
    <w:rsid w:val="00C20207"/>
    <w:rsid w:val="00C320B2"/>
    <w:rsid w:val="00C330EA"/>
    <w:rsid w:val="00C522C0"/>
    <w:rsid w:val="00C76683"/>
    <w:rsid w:val="00C87FB9"/>
    <w:rsid w:val="00CB5DC3"/>
    <w:rsid w:val="00CC3769"/>
    <w:rsid w:val="00CC4024"/>
    <w:rsid w:val="00CF078B"/>
    <w:rsid w:val="00CF4559"/>
    <w:rsid w:val="00D11F99"/>
    <w:rsid w:val="00D60B19"/>
    <w:rsid w:val="00D637BC"/>
    <w:rsid w:val="00D63BEC"/>
    <w:rsid w:val="00D6567E"/>
    <w:rsid w:val="00D806A2"/>
    <w:rsid w:val="00D93BB7"/>
    <w:rsid w:val="00DC2880"/>
    <w:rsid w:val="00DD27C9"/>
    <w:rsid w:val="00DD5481"/>
    <w:rsid w:val="00DE08EA"/>
    <w:rsid w:val="00DF4A37"/>
    <w:rsid w:val="00E05FC6"/>
    <w:rsid w:val="00E4208A"/>
    <w:rsid w:val="00E42B42"/>
    <w:rsid w:val="00EA054C"/>
    <w:rsid w:val="00EB5D0D"/>
    <w:rsid w:val="00EC2D4C"/>
    <w:rsid w:val="00EC4B18"/>
    <w:rsid w:val="00EF2C27"/>
    <w:rsid w:val="00F20100"/>
    <w:rsid w:val="00F369A8"/>
    <w:rsid w:val="00F457F5"/>
    <w:rsid w:val="00F61BC0"/>
    <w:rsid w:val="00F866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6373"/>
    <w:pPr>
      <w:widowControl w:val="0"/>
    </w:pPr>
    <w:rPr>
      <w:kern w:val="2"/>
      <w:sz w:val="24"/>
      <w:szCs w:val="24"/>
    </w:rPr>
  </w:style>
  <w:style w:type="paragraph" w:styleId="1">
    <w:name w:val="heading 1"/>
    <w:basedOn w:val="a"/>
    <w:next w:val="a"/>
    <w:qFormat/>
    <w:rsid w:val="00633015"/>
    <w:pPr>
      <w:keepNext/>
      <w:numPr>
        <w:numId w:val="1"/>
      </w:numPr>
      <w:spacing w:before="180" w:after="180" w:line="720" w:lineRule="auto"/>
      <w:outlineLvl w:val="0"/>
    </w:pPr>
    <w:rPr>
      <w:rFonts w:ascii="Arial" w:hAnsi="Arial"/>
      <w:b/>
      <w:bCs/>
      <w:kern w:val="52"/>
      <w:sz w:val="52"/>
      <w:szCs w:val="52"/>
    </w:rPr>
  </w:style>
  <w:style w:type="paragraph" w:styleId="2">
    <w:name w:val="heading 2"/>
    <w:basedOn w:val="a"/>
    <w:next w:val="a"/>
    <w:qFormat/>
    <w:rsid w:val="00633015"/>
    <w:pPr>
      <w:keepNext/>
      <w:numPr>
        <w:ilvl w:val="1"/>
        <w:numId w:val="1"/>
      </w:numPr>
      <w:spacing w:line="720" w:lineRule="auto"/>
      <w:outlineLvl w:val="1"/>
    </w:pPr>
    <w:rPr>
      <w:rFonts w:ascii="Arial" w:hAnsi="Arial"/>
      <w:b/>
      <w:bCs/>
      <w:sz w:val="48"/>
      <w:szCs w:val="48"/>
    </w:rPr>
  </w:style>
  <w:style w:type="paragraph" w:styleId="3">
    <w:name w:val="heading 3"/>
    <w:basedOn w:val="a"/>
    <w:next w:val="a"/>
    <w:qFormat/>
    <w:rsid w:val="00633015"/>
    <w:pPr>
      <w:keepNext/>
      <w:numPr>
        <w:ilvl w:val="2"/>
        <w:numId w:val="1"/>
      </w:numPr>
      <w:spacing w:line="720" w:lineRule="auto"/>
      <w:outlineLvl w:val="2"/>
    </w:pPr>
    <w:rPr>
      <w:rFonts w:ascii="Arial" w:hAnsi="Arial"/>
      <w:b/>
      <w:bCs/>
      <w:sz w:val="36"/>
      <w:szCs w:val="36"/>
    </w:rPr>
  </w:style>
  <w:style w:type="paragraph" w:styleId="4">
    <w:name w:val="heading 4"/>
    <w:basedOn w:val="a"/>
    <w:next w:val="a"/>
    <w:qFormat/>
    <w:rsid w:val="00633015"/>
    <w:pPr>
      <w:keepNext/>
      <w:numPr>
        <w:ilvl w:val="3"/>
        <w:numId w:val="1"/>
      </w:numPr>
      <w:spacing w:line="720" w:lineRule="auto"/>
      <w:outlineLvl w:val="3"/>
    </w:pPr>
    <w:rPr>
      <w:rFonts w:ascii="Arial" w:hAnsi="Arial"/>
      <w:sz w:val="36"/>
      <w:szCs w:val="36"/>
    </w:rPr>
  </w:style>
  <w:style w:type="paragraph" w:styleId="5">
    <w:name w:val="heading 5"/>
    <w:basedOn w:val="a"/>
    <w:next w:val="a"/>
    <w:qFormat/>
    <w:rsid w:val="00633015"/>
    <w:pPr>
      <w:keepNext/>
      <w:numPr>
        <w:ilvl w:val="4"/>
        <w:numId w:val="1"/>
      </w:numPr>
      <w:spacing w:line="720" w:lineRule="auto"/>
      <w:ind w:leftChars="200" w:left="200"/>
      <w:outlineLvl w:val="4"/>
    </w:pPr>
    <w:rPr>
      <w:rFonts w:ascii="Arial" w:hAnsi="Arial"/>
      <w:b/>
      <w:bCs/>
      <w:sz w:val="36"/>
      <w:szCs w:val="36"/>
    </w:rPr>
  </w:style>
  <w:style w:type="paragraph" w:styleId="6">
    <w:name w:val="heading 6"/>
    <w:basedOn w:val="a"/>
    <w:next w:val="a"/>
    <w:qFormat/>
    <w:rsid w:val="00633015"/>
    <w:pPr>
      <w:keepNext/>
      <w:numPr>
        <w:ilvl w:val="5"/>
        <w:numId w:val="1"/>
      </w:numPr>
      <w:spacing w:line="720" w:lineRule="auto"/>
      <w:ind w:leftChars="200" w:left="200"/>
      <w:outlineLvl w:val="5"/>
    </w:pPr>
    <w:rPr>
      <w:rFonts w:ascii="Arial" w:hAnsi="Arial"/>
      <w:sz w:val="36"/>
      <w:szCs w:val="36"/>
    </w:rPr>
  </w:style>
  <w:style w:type="paragraph" w:styleId="7">
    <w:name w:val="heading 7"/>
    <w:basedOn w:val="a"/>
    <w:next w:val="a"/>
    <w:qFormat/>
    <w:rsid w:val="00633015"/>
    <w:pPr>
      <w:keepNext/>
      <w:numPr>
        <w:ilvl w:val="6"/>
        <w:numId w:val="1"/>
      </w:numPr>
      <w:spacing w:line="720" w:lineRule="auto"/>
      <w:ind w:leftChars="400" w:left="400"/>
      <w:outlineLvl w:val="6"/>
    </w:pPr>
    <w:rPr>
      <w:rFonts w:ascii="Arial" w:hAnsi="Arial"/>
      <w:b/>
      <w:bCs/>
      <w:sz w:val="36"/>
      <w:szCs w:val="36"/>
    </w:rPr>
  </w:style>
  <w:style w:type="paragraph" w:styleId="8">
    <w:name w:val="heading 8"/>
    <w:basedOn w:val="a"/>
    <w:next w:val="a"/>
    <w:qFormat/>
    <w:rsid w:val="00633015"/>
    <w:pPr>
      <w:keepNext/>
      <w:numPr>
        <w:ilvl w:val="7"/>
        <w:numId w:val="1"/>
      </w:numPr>
      <w:spacing w:line="720" w:lineRule="auto"/>
      <w:ind w:leftChars="400" w:left="400"/>
      <w:outlineLvl w:val="7"/>
    </w:pPr>
    <w:rPr>
      <w:rFonts w:ascii="Arial" w:hAnsi="Arial"/>
      <w:sz w:val="36"/>
      <w:szCs w:val="36"/>
    </w:rPr>
  </w:style>
  <w:style w:type="paragraph" w:styleId="9">
    <w:name w:val="heading 9"/>
    <w:basedOn w:val="a"/>
    <w:next w:val="a"/>
    <w:qFormat/>
    <w:rsid w:val="00633015"/>
    <w:pPr>
      <w:keepNext/>
      <w:numPr>
        <w:ilvl w:val="8"/>
        <w:numId w:val="1"/>
      </w:numPr>
      <w:spacing w:line="720" w:lineRule="auto"/>
      <w:ind w:leftChars="400" w:left="4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33015"/>
    <w:pPr>
      <w:tabs>
        <w:tab w:val="center" w:pos="4153"/>
        <w:tab w:val="right" w:pos="8306"/>
      </w:tabs>
      <w:snapToGrid w:val="0"/>
    </w:pPr>
    <w:rPr>
      <w:sz w:val="20"/>
      <w:szCs w:val="20"/>
    </w:rPr>
  </w:style>
  <w:style w:type="character" w:styleId="a5">
    <w:name w:val="page number"/>
    <w:basedOn w:val="a0"/>
    <w:rsid w:val="00633015"/>
  </w:style>
  <w:style w:type="paragraph" w:styleId="a6">
    <w:name w:val="Document Map"/>
    <w:basedOn w:val="a"/>
    <w:semiHidden/>
    <w:rsid w:val="00633015"/>
    <w:pPr>
      <w:shd w:val="clear" w:color="auto" w:fill="000080"/>
    </w:pPr>
    <w:rPr>
      <w:rFonts w:ascii="Arial" w:hAnsi="Arial"/>
    </w:rPr>
  </w:style>
  <w:style w:type="paragraph" w:styleId="a7">
    <w:name w:val="caption"/>
    <w:basedOn w:val="a"/>
    <w:next w:val="a"/>
    <w:qFormat/>
    <w:rsid w:val="00A52DE4"/>
    <w:rPr>
      <w:sz w:val="20"/>
      <w:szCs w:val="20"/>
    </w:rPr>
  </w:style>
  <w:style w:type="paragraph" w:styleId="a8">
    <w:name w:val="header"/>
    <w:basedOn w:val="a"/>
    <w:rsid w:val="008B6577"/>
    <w:pPr>
      <w:tabs>
        <w:tab w:val="center" w:pos="4153"/>
        <w:tab w:val="right" w:pos="8306"/>
      </w:tabs>
      <w:snapToGrid w:val="0"/>
    </w:pPr>
    <w:rPr>
      <w:sz w:val="20"/>
      <w:szCs w:val="20"/>
    </w:rPr>
  </w:style>
  <w:style w:type="character" w:customStyle="1" w:styleId="a4">
    <w:name w:val="頁尾 字元"/>
    <w:link w:val="a3"/>
    <w:uiPriority w:val="99"/>
    <w:rsid w:val="00467295"/>
    <w:rPr>
      <w:kern w:val="2"/>
    </w:rPr>
  </w:style>
  <w:style w:type="paragraph" w:styleId="a9">
    <w:name w:val="List Paragraph"/>
    <w:basedOn w:val="a"/>
    <w:uiPriority w:val="34"/>
    <w:qFormat/>
    <w:rsid w:val="00467295"/>
    <w:pPr>
      <w:ind w:leftChars="200" w:left="480"/>
    </w:pPr>
  </w:style>
  <w:style w:type="paragraph" w:styleId="aa">
    <w:name w:val="Balloon Text"/>
    <w:basedOn w:val="a"/>
    <w:link w:val="ab"/>
    <w:rsid w:val="00E05FC6"/>
    <w:rPr>
      <w:rFonts w:ascii="Cambria" w:hAnsi="Cambria"/>
      <w:sz w:val="18"/>
      <w:szCs w:val="18"/>
    </w:rPr>
  </w:style>
  <w:style w:type="character" w:customStyle="1" w:styleId="ab">
    <w:name w:val="註解方塊文字 字元"/>
    <w:link w:val="aa"/>
    <w:rsid w:val="00E05FC6"/>
    <w:rPr>
      <w:rFonts w:ascii="Cambria" w:eastAsia="新細明體" w:hAnsi="Cambria" w:cs="Times New Roman"/>
      <w:kern w:val="2"/>
      <w:sz w:val="18"/>
      <w:szCs w:val="18"/>
    </w:rPr>
  </w:style>
  <w:style w:type="paragraph" w:styleId="ac">
    <w:name w:val="TOC Heading"/>
    <w:basedOn w:val="1"/>
    <w:next w:val="a"/>
    <w:uiPriority w:val="39"/>
    <w:semiHidden/>
    <w:unhideWhenUsed/>
    <w:qFormat/>
    <w:rsid w:val="009C1B18"/>
    <w:pPr>
      <w:keepLines/>
      <w:widowControl/>
      <w:numPr>
        <w:numId w:val="0"/>
      </w:numPr>
      <w:spacing w:before="480" w:after="0" w:line="276" w:lineRule="auto"/>
      <w:outlineLvl w:val="9"/>
    </w:pPr>
    <w:rPr>
      <w:rFonts w:ascii="Cambria" w:hAnsi="Cambria"/>
      <w:color w:val="365F91"/>
      <w:kern w:val="0"/>
      <w:sz w:val="28"/>
      <w:szCs w:val="28"/>
    </w:rPr>
  </w:style>
  <w:style w:type="paragraph" w:styleId="10">
    <w:name w:val="toc 1"/>
    <w:basedOn w:val="a"/>
    <w:next w:val="a"/>
    <w:autoRedefine/>
    <w:uiPriority w:val="39"/>
    <w:rsid w:val="009C1B18"/>
  </w:style>
  <w:style w:type="character" w:styleId="ad">
    <w:name w:val="Hyperlink"/>
    <w:uiPriority w:val="99"/>
    <w:unhideWhenUsed/>
    <w:rsid w:val="009C1B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6373"/>
    <w:pPr>
      <w:widowControl w:val="0"/>
    </w:pPr>
    <w:rPr>
      <w:kern w:val="2"/>
      <w:sz w:val="24"/>
      <w:szCs w:val="24"/>
    </w:rPr>
  </w:style>
  <w:style w:type="paragraph" w:styleId="1">
    <w:name w:val="heading 1"/>
    <w:basedOn w:val="a"/>
    <w:next w:val="a"/>
    <w:qFormat/>
    <w:rsid w:val="00633015"/>
    <w:pPr>
      <w:keepNext/>
      <w:numPr>
        <w:numId w:val="1"/>
      </w:numPr>
      <w:spacing w:before="180" w:after="180" w:line="720" w:lineRule="auto"/>
      <w:outlineLvl w:val="0"/>
    </w:pPr>
    <w:rPr>
      <w:rFonts w:ascii="Arial" w:hAnsi="Arial"/>
      <w:b/>
      <w:bCs/>
      <w:kern w:val="52"/>
      <w:sz w:val="52"/>
      <w:szCs w:val="52"/>
    </w:rPr>
  </w:style>
  <w:style w:type="paragraph" w:styleId="2">
    <w:name w:val="heading 2"/>
    <w:basedOn w:val="a"/>
    <w:next w:val="a"/>
    <w:qFormat/>
    <w:rsid w:val="00633015"/>
    <w:pPr>
      <w:keepNext/>
      <w:numPr>
        <w:ilvl w:val="1"/>
        <w:numId w:val="1"/>
      </w:numPr>
      <w:spacing w:line="720" w:lineRule="auto"/>
      <w:outlineLvl w:val="1"/>
    </w:pPr>
    <w:rPr>
      <w:rFonts w:ascii="Arial" w:hAnsi="Arial"/>
      <w:b/>
      <w:bCs/>
      <w:sz w:val="48"/>
      <w:szCs w:val="48"/>
    </w:rPr>
  </w:style>
  <w:style w:type="paragraph" w:styleId="3">
    <w:name w:val="heading 3"/>
    <w:basedOn w:val="a"/>
    <w:next w:val="a"/>
    <w:qFormat/>
    <w:rsid w:val="00633015"/>
    <w:pPr>
      <w:keepNext/>
      <w:numPr>
        <w:ilvl w:val="2"/>
        <w:numId w:val="1"/>
      </w:numPr>
      <w:spacing w:line="720" w:lineRule="auto"/>
      <w:outlineLvl w:val="2"/>
    </w:pPr>
    <w:rPr>
      <w:rFonts w:ascii="Arial" w:hAnsi="Arial"/>
      <w:b/>
      <w:bCs/>
      <w:sz w:val="36"/>
      <w:szCs w:val="36"/>
    </w:rPr>
  </w:style>
  <w:style w:type="paragraph" w:styleId="4">
    <w:name w:val="heading 4"/>
    <w:basedOn w:val="a"/>
    <w:next w:val="a"/>
    <w:qFormat/>
    <w:rsid w:val="00633015"/>
    <w:pPr>
      <w:keepNext/>
      <w:numPr>
        <w:ilvl w:val="3"/>
        <w:numId w:val="1"/>
      </w:numPr>
      <w:spacing w:line="720" w:lineRule="auto"/>
      <w:outlineLvl w:val="3"/>
    </w:pPr>
    <w:rPr>
      <w:rFonts w:ascii="Arial" w:hAnsi="Arial"/>
      <w:sz w:val="36"/>
      <w:szCs w:val="36"/>
    </w:rPr>
  </w:style>
  <w:style w:type="paragraph" w:styleId="5">
    <w:name w:val="heading 5"/>
    <w:basedOn w:val="a"/>
    <w:next w:val="a"/>
    <w:qFormat/>
    <w:rsid w:val="00633015"/>
    <w:pPr>
      <w:keepNext/>
      <w:numPr>
        <w:ilvl w:val="4"/>
        <w:numId w:val="1"/>
      </w:numPr>
      <w:spacing w:line="720" w:lineRule="auto"/>
      <w:ind w:leftChars="200" w:left="200"/>
      <w:outlineLvl w:val="4"/>
    </w:pPr>
    <w:rPr>
      <w:rFonts w:ascii="Arial" w:hAnsi="Arial"/>
      <w:b/>
      <w:bCs/>
      <w:sz w:val="36"/>
      <w:szCs w:val="36"/>
    </w:rPr>
  </w:style>
  <w:style w:type="paragraph" w:styleId="6">
    <w:name w:val="heading 6"/>
    <w:basedOn w:val="a"/>
    <w:next w:val="a"/>
    <w:qFormat/>
    <w:rsid w:val="00633015"/>
    <w:pPr>
      <w:keepNext/>
      <w:numPr>
        <w:ilvl w:val="5"/>
        <w:numId w:val="1"/>
      </w:numPr>
      <w:spacing w:line="720" w:lineRule="auto"/>
      <w:ind w:leftChars="200" w:left="200"/>
      <w:outlineLvl w:val="5"/>
    </w:pPr>
    <w:rPr>
      <w:rFonts w:ascii="Arial" w:hAnsi="Arial"/>
      <w:sz w:val="36"/>
      <w:szCs w:val="36"/>
    </w:rPr>
  </w:style>
  <w:style w:type="paragraph" w:styleId="7">
    <w:name w:val="heading 7"/>
    <w:basedOn w:val="a"/>
    <w:next w:val="a"/>
    <w:qFormat/>
    <w:rsid w:val="00633015"/>
    <w:pPr>
      <w:keepNext/>
      <w:numPr>
        <w:ilvl w:val="6"/>
        <w:numId w:val="1"/>
      </w:numPr>
      <w:spacing w:line="720" w:lineRule="auto"/>
      <w:ind w:leftChars="400" w:left="400"/>
      <w:outlineLvl w:val="6"/>
    </w:pPr>
    <w:rPr>
      <w:rFonts w:ascii="Arial" w:hAnsi="Arial"/>
      <w:b/>
      <w:bCs/>
      <w:sz w:val="36"/>
      <w:szCs w:val="36"/>
    </w:rPr>
  </w:style>
  <w:style w:type="paragraph" w:styleId="8">
    <w:name w:val="heading 8"/>
    <w:basedOn w:val="a"/>
    <w:next w:val="a"/>
    <w:qFormat/>
    <w:rsid w:val="00633015"/>
    <w:pPr>
      <w:keepNext/>
      <w:numPr>
        <w:ilvl w:val="7"/>
        <w:numId w:val="1"/>
      </w:numPr>
      <w:spacing w:line="720" w:lineRule="auto"/>
      <w:ind w:leftChars="400" w:left="400"/>
      <w:outlineLvl w:val="7"/>
    </w:pPr>
    <w:rPr>
      <w:rFonts w:ascii="Arial" w:hAnsi="Arial"/>
      <w:sz w:val="36"/>
      <w:szCs w:val="36"/>
    </w:rPr>
  </w:style>
  <w:style w:type="paragraph" w:styleId="9">
    <w:name w:val="heading 9"/>
    <w:basedOn w:val="a"/>
    <w:next w:val="a"/>
    <w:qFormat/>
    <w:rsid w:val="00633015"/>
    <w:pPr>
      <w:keepNext/>
      <w:numPr>
        <w:ilvl w:val="8"/>
        <w:numId w:val="1"/>
      </w:numPr>
      <w:spacing w:line="720" w:lineRule="auto"/>
      <w:ind w:leftChars="400" w:left="4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33015"/>
    <w:pPr>
      <w:tabs>
        <w:tab w:val="center" w:pos="4153"/>
        <w:tab w:val="right" w:pos="8306"/>
      </w:tabs>
      <w:snapToGrid w:val="0"/>
    </w:pPr>
    <w:rPr>
      <w:sz w:val="20"/>
      <w:szCs w:val="20"/>
    </w:rPr>
  </w:style>
  <w:style w:type="character" w:styleId="a5">
    <w:name w:val="page number"/>
    <w:basedOn w:val="a0"/>
    <w:rsid w:val="00633015"/>
  </w:style>
  <w:style w:type="paragraph" w:styleId="a6">
    <w:name w:val="Document Map"/>
    <w:basedOn w:val="a"/>
    <w:semiHidden/>
    <w:rsid w:val="00633015"/>
    <w:pPr>
      <w:shd w:val="clear" w:color="auto" w:fill="000080"/>
    </w:pPr>
    <w:rPr>
      <w:rFonts w:ascii="Arial" w:hAnsi="Arial"/>
    </w:rPr>
  </w:style>
  <w:style w:type="paragraph" w:styleId="a7">
    <w:name w:val="caption"/>
    <w:basedOn w:val="a"/>
    <w:next w:val="a"/>
    <w:qFormat/>
    <w:rsid w:val="00A52DE4"/>
    <w:rPr>
      <w:sz w:val="20"/>
      <w:szCs w:val="20"/>
    </w:rPr>
  </w:style>
  <w:style w:type="paragraph" w:styleId="a8">
    <w:name w:val="header"/>
    <w:basedOn w:val="a"/>
    <w:rsid w:val="008B6577"/>
    <w:pPr>
      <w:tabs>
        <w:tab w:val="center" w:pos="4153"/>
        <w:tab w:val="right" w:pos="8306"/>
      </w:tabs>
      <w:snapToGrid w:val="0"/>
    </w:pPr>
    <w:rPr>
      <w:sz w:val="20"/>
      <w:szCs w:val="20"/>
    </w:rPr>
  </w:style>
  <w:style w:type="character" w:customStyle="1" w:styleId="a4">
    <w:name w:val="頁尾 字元"/>
    <w:link w:val="a3"/>
    <w:uiPriority w:val="99"/>
    <w:rsid w:val="00467295"/>
    <w:rPr>
      <w:kern w:val="2"/>
    </w:rPr>
  </w:style>
  <w:style w:type="paragraph" w:styleId="a9">
    <w:name w:val="List Paragraph"/>
    <w:basedOn w:val="a"/>
    <w:uiPriority w:val="34"/>
    <w:qFormat/>
    <w:rsid w:val="00467295"/>
    <w:pPr>
      <w:ind w:leftChars="200" w:left="480"/>
    </w:pPr>
  </w:style>
  <w:style w:type="paragraph" w:styleId="aa">
    <w:name w:val="Balloon Text"/>
    <w:basedOn w:val="a"/>
    <w:link w:val="ab"/>
    <w:rsid w:val="00E05FC6"/>
    <w:rPr>
      <w:rFonts w:ascii="Cambria" w:hAnsi="Cambria"/>
      <w:sz w:val="18"/>
      <w:szCs w:val="18"/>
    </w:rPr>
  </w:style>
  <w:style w:type="character" w:customStyle="1" w:styleId="ab">
    <w:name w:val="註解方塊文字 字元"/>
    <w:link w:val="aa"/>
    <w:rsid w:val="00E05FC6"/>
    <w:rPr>
      <w:rFonts w:ascii="Cambria" w:eastAsia="新細明體" w:hAnsi="Cambria" w:cs="Times New Roman"/>
      <w:kern w:val="2"/>
      <w:sz w:val="18"/>
      <w:szCs w:val="18"/>
    </w:rPr>
  </w:style>
  <w:style w:type="paragraph" w:styleId="ac">
    <w:name w:val="TOC Heading"/>
    <w:basedOn w:val="1"/>
    <w:next w:val="a"/>
    <w:uiPriority w:val="39"/>
    <w:semiHidden/>
    <w:unhideWhenUsed/>
    <w:qFormat/>
    <w:rsid w:val="009C1B18"/>
    <w:pPr>
      <w:keepLines/>
      <w:widowControl/>
      <w:numPr>
        <w:numId w:val="0"/>
      </w:numPr>
      <w:spacing w:before="480" w:after="0" w:line="276" w:lineRule="auto"/>
      <w:outlineLvl w:val="9"/>
    </w:pPr>
    <w:rPr>
      <w:rFonts w:ascii="Cambria" w:hAnsi="Cambria"/>
      <w:color w:val="365F91"/>
      <w:kern w:val="0"/>
      <w:sz w:val="28"/>
      <w:szCs w:val="28"/>
    </w:rPr>
  </w:style>
  <w:style w:type="paragraph" w:styleId="10">
    <w:name w:val="toc 1"/>
    <w:basedOn w:val="a"/>
    <w:next w:val="a"/>
    <w:autoRedefine/>
    <w:uiPriority w:val="39"/>
    <w:rsid w:val="009C1B18"/>
  </w:style>
  <w:style w:type="character" w:styleId="ad">
    <w:name w:val="Hyperlink"/>
    <w:uiPriority w:val="99"/>
    <w:unhideWhenUsed/>
    <w:rsid w:val="009C1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AC1FC-9393-4A3A-AA55-BFEEC37CA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10</Pages>
  <Words>886</Words>
  <Characters>5055</Characters>
  <Application>Microsoft Office Word</Application>
  <DocSecurity>0</DocSecurity>
  <Lines>42</Lines>
  <Paragraphs>11</Paragraphs>
  <ScaleCrop>false</ScaleCrop>
  <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目錄</dc:title>
  <dc:creator>LISC</dc:creator>
  <cp:lastModifiedBy>Administrator</cp:lastModifiedBy>
  <cp:revision>12</cp:revision>
  <cp:lastPrinted>2013-10-14T01:45:00Z</cp:lastPrinted>
  <dcterms:created xsi:type="dcterms:W3CDTF">2021-03-15T01:39:00Z</dcterms:created>
  <dcterms:modified xsi:type="dcterms:W3CDTF">2021-05-07T07:17:00Z</dcterms:modified>
</cp:coreProperties>
</file>